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FB" w:rsidRDefault="00A111FB" w:rsidP="00A111FB">
      <w:pPr>
        <w:spacing w:after="0" w:line="240" w:lineRule="auto"/>
        <w:rPr>
          <w:rFonts w:ascii="Helvetica" w:eastAsia="Times New Roman" w:hAnsi="Helvetica" w:cs="Helvetica"/>
          <w:color w:val="000000"/>
          <w:sz w:val="24"/>
          <w:szCs w:val="24"/>
          <w:lang w:val="en" w:eastAsia="en-AU"/>
        </w:rPr>
      </w:pPr>
      <w:r>
        <w:rPr>
          <w:rFonts w:ascii="Helvetica" w:eastAsia="Times New Roman" w:hAnsi="Helvetica" w:cs="Helvetica"/>
          <w:noProof/>
          <w:color w:val="003D76"/>
          <w:sz w:val="24"/>
          <w:szCs w:val="24"/>
          <w:lang w:eastAsia="en-AU"/>
        </w:rPr>
        <w:drawing>
          <wp:inline distT="0" distB="0" distL="0" distR="0" wp14:anchorId="6AEC6B69" wp14:editId="0AE17D74">
            <wp:extent cx="1981200" cy="990600"/>
            <wp:effectExtent l="0" t="0" r="0" b="0"/>
            <wp:docPr id="2" name="Picture 2" descr=" - logo">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logo">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p>
    <w:p w:rsidR="00A111FB" w:rsidRDefault="00A111FB" w:rsidP="00A111FB">
      <w:pPr>
        <w:spacing w:after="0" w:line="240" w:lineRule="auto"/>
        <w:rPr>
          <w:rFonts w:ascii="Helvetica" w:eastAsia="Times New Roman" w:hAnsi="Helvetica" w:cs="Helvetica"/>
          <w:color w:val="000000"/>
          <w:sz w:val="24"/>
          <w:szCs w:val="24"/>
          <w:lang w:val="en" w:eastAsia="en-AU"/>
        </w:rPr>
      </w:pPr>
    </w:p>
    <w:p w:rsidR="00A111FB" w:rsidRDefault="00A111FB" w:rsidP="00A111FB">
      <w:pPr>
        <w:spacing w:after="0" w:line="240" w:lineRule="auto"/>
        <w:rPr>
          <w:rFonts w:ascii="Helvetica" w:eastAsia="Times New Roman" w:hAnsi="Helvetica" w:cs="Helvetica"/>
          <w:color w:val="000000"/>
          <w:sz w:val="24"/>
          <w:szCs w:val="24"/>
          <w:lang w:val="en" w:eastAsia="en-AU"/>
        </w:rPr>
      </w:pPr>
      <w:hyperlink r:id="rId8" w:history="1">
        <w:r w:rsidRPr="00BB2E07">
          <w:rPr>
            <w:rStyle w:val="Hyperlink"/>
            <w:rFonts w:ascii="Helvetica" w:eastAsia="Times New Roman" w:hAnsi="Helvetica" w:cs="Helvetica"/>
            <w:sz w:val="24"/>
            <w:szCs w:val="24"/>
            <w:lang w:val="en" w:eastAsia="en-AU"/>
          </w:rPr>
          <w:t>https://www.emv.vic.gov.au/news/victorias-aerial-firefighting-fleet-ready-to-protect-communities</w:t>
        </w:r>
      </w:hyperlink>
    </w:p>
    <w:p w:rsidR="00A111FB" w:rsidRPr="00A111FB" w:rsidRDefault="00A111FB" w:rsidP="00A111FB">
      <w:pPr>
        <w:spacing w:before="675" w:after="300" w:line="240" w:lineRule="auto"/>
        <w:outlineLvl w:val="0"/>
        <w:rPr>
          <w:rFonts w:ascii="Helvetica" w:eastAsia="Times New Roman" w:hAnsi="Helvetica" w:cs="Helvetica"/>
          <w:color w:val="000000"/>
          <w:kern w:val="36"/>
          <w:sz w:val="75"/>
          <w:szCs w:val="75"/>
          <w:lang w:val="en" w:eastAsia="en-AU"/>
        </w:rPr>
      </w:pPr>
      <w:r>
        <w:rPr>
          <w:rFonts w:ascii="Helvetica" w:eastAsia="Times New Roman" w:hAnsi="Helvetica" w:cs="Helvetica"/>
          <w:color w:val="000000"/>
          <w:kern w:val="36"/>
          <w:sz w:val="75"/>
          <w:szCs w:val="75"/>
          <w:lang w:val="en" w:eastAsia="en-AU"/>
        </w:rPr>
        <w:t>V</w:t>
      </w:r>
      <w:r w:rsidRPr="00A111FB">
        <w:rPr>
          <w:rFonts w:ascii="Helvetica" w:eastAsia="Times New Roman" w:hAnsi="Helvetica" w:cs="Helvetica"/>
          <w:color w:val="000000"/>
          <w:kern w:val="36"/>
          <w:sz w:val="75"/>
          <w:szCs w:val="75"/>
          <w:lang w:val="en" w:eastAsia="en-AU"/>
        </w:rPr>
        <w:t xml:space="preserve">ictoria’s aerial firefighting fleet ready to protect communities </w:t>
      </w:r>
    </w:p>
    <w:p w:rsidR="00A111FB" w:rsidRPr="00A111FB" w:rsidRDefault="00A111FB" w:rsidP="00A111FB">
      <w:pPr>
        <w:spacing w:after="0" w:line="240" w:lineRule="auto"/>
        <w:rPr>
          <w:rFonts w:ascii="Helvetica" w:eastAsia="Times New Roman" w:hAnsi="Helvetica" w:cs="Helvetica"/>
          <w:color w:val="000000"/>
          <w:sz w:val="24"/>
          <w:szCs w:val="24"/>
          <w:lang w:val="en" w:eastAsia="en-AU"/>
        </w:rPr>
      </w:pPr>
      <w:r>
        <w:rPr>
          <w:rFonts w:ascii="Helvetica" w:eastAsia="Times New Roman" w:hAnsi="Helvetica" w:cs="Helvetica"/>
          <w:noProof/>
          <w:color w:val="000000"/>
          <w:sz w:val="24"/>
          <w:szCs w:val="24"/>
          <w:lang w:eastAsia="en-AU"/>
        </w:rPr>
        <w:drawing>
          <wp:inline distT="0" distB="0" distL="0" distR="0">
            <wp:extent cx="5843588" cy="3895725"/>
            <wp:effectExtent l="0" t="0" r="5080" b="0"/>
            <wp:docPr id="1" name="Picture 1" descr="https://www.emv.vic.gov.au/sites/default/files/embridge_cache/emshare/system:original/public/2018/09/f9/82fcc5707/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v.vic.gov.au/sites/default/files/embridge_cache/emshare/system:original/public/2018/09/f9/82fcc5707/L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3588" cy="3895725"/>
                    </a:xfrm>
                    <a:prstGeom prst="rect">
                      <a:avLst/>
                    </a:prstGeom>
                    <a:noFill/>
                    <a:ln>
                      <a:noFill/>
                    </a:ln>
                  </pic:spPr>
                </pic:pic>
              </a:graphicData>
            </a:graphic>
          </wp:inline>
        </w:drawing>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z w:val="24"/>
          <w:szCs w:val="24"/>
          <w:lang w:val="en" w:eastAsia="en-AU"/>
        </w:rPr>
        <w:t>9 September 2018</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z w:val="24"/>
          <w:szCs w:val="24"/>
          <w:lang w:val="en" w:eastAsia="en-AU"/>
        </w:rPr>
        <w:t>Victoria will welcome back its aerial firefighting fleet this summer, with a suite of 49 aircraft available to help protect communities.</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z w:val="24"/>
          <w:szCs w:val="24"/>
          <w:lang w:val="en" w:eastAsia="en-AU"/>
        </w:rPr>
        <w:lastRenderedPageBreak/>
        <w:t xml:space="preserve">The aerial firefighting fleet for 2018-19 includes two Large Air Tankers which can carry up to 15,000 </w:t>
      </w:r>
      <w:proofErr w:type="spellStart"/>
      <w:r w:rsidRPr="00A111FB">
        <w:rPr>
          <w:rFonts w:ascii="Helvetica" w:eastAsia="Times New Roman" w:hAnsi="Helvetica" w:cs="Helvetica"/>
          <w:color w:val="000000"/>
          <w:sz w:val="24"/>
          <w:szCs w:val="24"/>
          <w:lang w:val="en" w:eastAsia="en-AU"/>
        </w:rPr>
        <w:t>litres</w:t>
      </w:r>
      <w:proofErr w:type="spellEnd"/>
      <w:r w:rsidRPr="00A111FB">
        <w:rPr>
          <w:rFonts w:ascii="Helvetica" w:eastAsia="Times New Roman" w:hAnsi="Helvetica" w:cs="Helvetica"/>
          <w:color w:val="000000"/>
          <w:sz w:val="24"/>
          <w:szCs w:val="24"/>
          <w:lang w:val="en" w:eastAsia="en-AU"/>
        </w:rPr>
        <w:t xml:space="preserve"> of water, foam or retardant, and two Air-Cranes, which are able to carry 7,500 </w:t>
      </w:r>
      <w:proofErr w:type="spellStart"/>
      <w:r w:rsidRPr="00A111FB">
        <w:rPr>
          <w:rFonts w:ascii="Helvetica" w:eastAsia="Times New Roman" w:hAnsi="Helvetica" w:cs="Helvetica"/>
          <w:color w:val="000000"/>
          <w:sz w:val="24"/>
          <w:szCs w:val="24"/>
          <w:lang w:val="en" w:eastAsia="en-AU"/>
        </w:rPr>
        <w:t>litres</w:t>
      </w:r>
      <w:proofErr w:type="spellEnd"/>
      <w:r w:rsidRPr="00A111FB">
        <w:rPr>
          <w:rFonts w:ascii="Helvetica" w:eastAsia="Times New Roman" w:hAnsi="Helvetica" w:cs="Helvetica"/>
          <w:color w:val="000000"/>
          <w:sz w:val="24"/>
          <w:szCs w:val="24"/>
          <w:lang w:val="en" w:eastAsia="en-AU"/>
        </w:rPr>
        <w:t xml:space="preserve"> of water and are essential to supporting other aircraft strategically positioned across the state. </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z w:val="24"/>
          <w:szCs w:val="24"/>
          <w:lang w:val="en" w:eastAsia="en-AU"/>
        </w:rPr>
        <w:t xml:space="preserve">The fleet for 2018-19 will see two upgraded aircraft, which means they have a larger capacity to hold water or retardant. One of those will be based in the </w:t>
      </w:r>
      <w:proofErr w:type="spellStart"/>
      <w:r w:rsidRPr="00A111FB">
        <w:rPr>
          <w:rFonts w:ascii="Helvetica" w:eastAsia="Times New Roman" w:hAnsi="Helvetica" w:cs="Helvetica"/>
          <w:color w:val="000000"/>
          <w:sz w:val="24"/>
          <w:szCs w:val="24"/>
          <w:lang w:val="en" w:eastAsia="en-AU"/>
        </w:rPr>
        <w:t>Wimmera</w:t>
      </w:r>
      <w:proofErr w:type="spellEnd"/>
      <w:r w:rsidRPr="00A111FB">
        <w:rPr>
          <w:rFonts w:ascii="Helvetica" w:eastAsia="Times New Roman" w:hAnsi="Helvetica" w:cs="Helvetica"/>
          <w:color w:val="000000"/>
          <w:sz w:val="24"/>
          <w:szCs w:val="24"/>
          <w:lang w:val="en" w:eastAsia="en-AU"/>
        </w:rPr>
        <w:t xml:space="preserve"> and the other at </w:t>
      </w:r>
      <w:proofErr w:type="spellStart"/>
      <w:r w:rsidRPr="00A111FB">
        <w:rPr>
          <w:rFonts w:ascii="Helvetica" w:eastAsia="Times New Roman" w:hAnsi="Helvetica" w:cs="Helvetica"/>
          <w:color w:val="000000"/>
          <w:sz w:val="24"/>
          <w:szCs w:val="24"/>
          <w:lang w:val="en" w:eastAsia="en-AU"/>
        </w:rPr>
        <w:t>Ballarat</w:t>
      </w:r>
      <w:proofErr w:type="spellEnd"/>
      <w:r w:rsidRPr="00A111FB">
        <w:rPr>
          <w:rFonts w:ascii="Helvetica" w:eastAsia="Times New Roman" w:hAnsi="Helvetica" w:cs="Helvetica"/>
          <w:color w:val="000000"/>
          <w:sz w:val="24"/>
          <w:szCs w:val="24"/>
          <w:lang w:val="en" w:eastAsia="en-AU"/>
        </w:rPr>
        <w:t xml:space="preserve">. </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z w:val="24"/>
          <w:szCs w:val="24"/>
          <w:lang w:val="en" w:eastAsia="en-AU"/>
        </w:rPr>
        <w:t xml:space="preserve">At </w:t>
      </w:r>
      <w:proofErr w:type="spellStart"/>
      <w:r w:rsidRPr="00A111FB">
        <w:rPr>
          <w:rFonts w:ascii="Helvetica" w:eastAsia="Times New Roman" w:hAnsi="Helvetica" w:cs="Helvetica"/>
          <w:color w:val="000000"/>
          <w:sz w:val="24"/>
          <w:szCs w:val="24"/>
          <w:lang w:val="en" w:eastAsia="en-AU"/>
        </w:rPr>
        <w:t>Ballarat</w:t>
      </w:r>
      <w:proofErr w:type="spellEnd"/>
      <w:r w:rsidRPr="00A111FB">
        <w:rPr>
          <w:rFonts w:ascii="Helvetica" w:eastAsia="Times New Roman" w:hAnsi="Helvetica" w:cs="Helvetica"/>
          <w:color w:val="000000"/>
          <w:sz w:val="24"/>
          <w:szCs w:val="24"/>
          <w:lang w:val="en" w:eastAsia="en-AU"/>
        </w:rPr>
        <w:t xml:space="preserve">, the capacity of the aircraft has doubled in size – from 1500Lt capacity to almost 4000Lts. The aircraft size had to change to accommodate night vision capability to further support phase two of the Victorian led night fire suppression trial. </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z w:val="24"/>
          <w:szCs w:val="24"/>
          <w:lang w:val="en" w:eastAsia="en-AU"/>
        </w:rPr>
        <w:t>Emergency Management Commissioner Andrew Crisp said that the aerial firefighting fleet each year has proven to be crucial in stopping the spread of fire, by providing immediate response in the early stages, supporting our firefighters on the ground.</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z w:val="24"/>
          <w:szCs w:val="24"/>
          <w:lang w:val="en" w:eastAsia="en-AU"/>
        </w:rPr>
        <w:t>Victoria will continue to operate firefighting aircraft as immediate response or pre-determined dispatch in locations across the state.</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z w:val="24"/>
          <w:szCs w:val="24"/>
          <w:lang w:val="en" w:eastAsia="en-AU"/>
        </w:rPr>
        <w:t xml:space="preserve">“The capacity for immediate response across Victoria is extremely successful in </w:t>
      </w:r>
      <w:proofErr w:type="spellStart"/>
      <w:r w:rsidRPr="00A111FB">
        <w:rPr>
          <w:rFonts w:ascii="Helvetica" w:eastAsia="Times New Roman" w:hAnsi="Helvetica" w:cs="Helvetica"/>
          <w:color w:val="000000"/>
          <w:sz w:val="24"/>
          <w:szCs w:val="24"/>
          <w:lang w:val="en" w:eastAsia="en-AU"/>
        </w:rPr>
        <w:t>minimising</w:t>
      </w:r>
      <w:proofErr w:type="spellEnd"/>
      <w:r w:rsidRPr="00A111FB">
        <w:rPr>
          <w:rFonts w:ascii="Helvetica" w:eastAsia="Times New Roman" w:hAnsi="Helvetica" w:cs="Helvetica"/>
          <w:color w:val="000000"/>
          <w:sz w:val="24"/>
          <w:szCs w:val="24"/>
          <w:lang w:val="en" w:eastAsia="en-AU"/>
        </w:rPr>
        <w:t xml:space="preserve"> the impacts of bush and grass fires on communities,” </w:t>
      </w:r>
      <w:proofErr w:type="spellStart"/>
      <w:r w:rsidRPr="00A111FB">
        <w:rPr>
          <w:rFonts w:ascii="Helvetica" w:eastAsia="Times New Roman" w:hAnsi="Helvetica" w:cs="Helvetica"/>
          <w:color w:val="000000"/>
          <w:sz w:val="24"/>
          <w:szCs w:val="24"/>
          <w:lang w:val="en" w:eastAsia="en-AU"/>
        </w:rPr>
        <w:t>Mr</w:t>
      </w:r>
      <w:proofErr w:type="spellEnd"/>
      <w:r w:rsidRPr="00A111FB">
        <w:rPr>
          <w:rFonts w:ascii="Helvetica" w:eastAsia="Times New Roman" w:hAnsi="Helvetica" w:cs="Helvetica"/>
          <w:color w:val="000000"/>
          <w:sz w:val="24"/>
          <w:szCs w:val="24"/>
          <w:lang w:val="en" w:eastAsia="en-AU"/>
        </w:rPr>
        <w:t xml:space="preserve"> Crisp said.</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z w:val="24"/>
          <w:szCs w:val="24"/>
          <w:lang w:val="en" w:eastAsia="en-AU"/>
        </w:rPr>
        <w:t xml:space="preserve">“Immediate response using aircraft in early stages of a fire is one of the most effective ways to help stop the spread of fire and help to keep our communities safe,” </w:t>
      </w:r>
      <w:proofErr w:type="spellStart"/>
      <w:r w:rsidRPr="00A111FB">
        <w:rPr>
          <w:rFonts w:ascii="Helvetica" w:eastAsia="Times New Roman" w:hAnsi="Helvetica" w:cs="Helvetica"/>
          <w:color w:val="000000"/>
          <w:sz w:val="24"/>
          <w:szCs w:val="24"/>
          <w:lang w:val="en" w:eastAsia="en-AU"/>
        </w:rPr>
        <w:t>Mr</w:t>
      </w:r>
      <w:proofErr w:type="spellEnd"/>
      <w:r w:rsidRPr="00A111FB">
        <w:rPr>
          <w:rFonts w:ascii="Helvetica" w:eastAsia="Times New Roman" w:hAnsi="Helvetica" w:cs="Helvetica"/>
          <w:color w:val="000000"/>
          <w:sz w:val="24"/>
          <w:szCs w:val="24"/>
          <w:lang w:val="en" w:eastAsia="en-AU"/>
        </w:rPr>
        <w:t xml:space="preserve"> Crisp said.</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proofErr w:type="spellStart"/>
      <w:r w:rsidRPr="00A111FB">
        <w:rPr>
          <w:rFonts w:ascii="Helvetica" w:eastAsia="Times New Roman" w:hAnsi="Helvetica" w:cs="Helvetica"/>
          <w:color w:val="000000"/>
          <w:sz w:val="24"/>
          <w:szCs w:val="24"/>
          <w:lang w:val="en" w:eastAsia="en-AU"/>
        </w:rPr>
        <w:t>Mr</w:t>
      </w:r>
      <w:proofErr w:type="spellEnd"/>
      <w:r w:rsidRPr="00A111FB">
        <w:rPr>
          <w:rFonts w:ascii="Helvetica" w:eastAsia="Times New Roman" w:hAnsi="Helvetica" w:cs="Helvetica"/>
          <w:color w:val="000000"/>
          <w:sz w:val="24"/>
          <w:szCs w:val="24"/>
          <w:lang w:val="en" w:eastAsia="en-AU"/>
        </w:rPr>
        <w:t xml:space="preserve"> Crisp said that aircraft would come online progressively as fire risk increases.</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z w:val="24"/>
          <w:szCs w:val="24"/>
          <w:lang w:val="en" w:eastAsia="en-AU"/>
        </w:rPr>
        <w:t>Victoria can also access around 100 additional aircraft as required, and can also share aerial resources from other states if needed.</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pacing w:val="-1"/>
          <w:sz w:val="24"/>
          <w:szCs w:val="24"/>
          <w:lang w:val="en" w:eastAsia="en-AU"/>
        </w:rPr>
        <w:t xml:space="preserve">Warmer and drier conditions suggest the fire season in Victoria is likely to start earlier than usual and be more active than normal. The outlook indicates Victoria will have a “normal” fire season, however, in East </w:t>
      </w:r>
      <w:proofErr w:type="spellStart"/>
      <w:r w:rsidRPr="00A111FB">
        <w:rPr>
          <w:rFonts w:ascii="Helvetica" w:eastAsia="Times New Roman" w:hAnsi="Helvetica" w:cs="Helvetica"/>
          <w:color w:val="000000"/>
          <w:spacing w:val="-1"/>
          <w:sz w:val="24"/>
          <w:szCs w:val="24"/>
          <w:lang w:val="en" w:eastAsia="en-AU"/>
        </w:rPr>
        <w:t>Gippsland</w:t>
      </w:r>
      <w:proofErr w:type="spellEnd"/>
      <w:r w:rsidRPr="00A111FB">
        <w:rPr>
          <w:rFonts w:ascii="Helvetica" w:eastAsia="Times New Roman" w:hAnsi="Helvetica" w:cs="Helvetica"/>
          <w:color w:val="000000"/>
          <w:spacing w:val="-1"/>
          <w:sz w:val="24"/>
          <w:szCs w:val="24"/>
          <w:lang w:val="en" w:eastAsia="en-AU"/>
        </w:rPr>
        <w:t xml:space="preserve"> conditions appear to be above normal.</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pacing w:val="2"/>
          <w:sz w:val="24"/>
          <w:szCs w:val="24"/>
          <w:lang w:val="en" w:eastAsia="en-AU"/>
        </w:rPr>
        <w:t>T</w:t>
      </w:r>
      <w:r w:rsidRPr="00A111FB">
        <w:rPr>
          <w:rFonts w:ascii="Helvetica" w:eastAsia="Times New Roman" w:hAnsi="Helvetica" w:cs="Helvetica"/>
          <w:color w:val="000000"/>
          <w:sz w:val="24"/>
          <w:szCs w:val="24"/>
          <w:lang w:val="en" w:eastAsia="en-AU"/>
        </w:rPr>
        <w:t xml:space="preserve">he </w:t>
      </w:r>
      <w:r w:rsidRPr="00A111FB">
        <w:rPr>
          <w:rFonts w:ascii="Helvetica" w:eastAsia="Times New Roman" w:hAnsi="Helvetica" w:cs="Helvetica"/>
          <w:color w:val="000000"/>
          <w:spacing w:val="-1"/>
          <w:sz w:val="24"/>
          <w:szCs w:val="24"/>
          <w:lang w:val="en" w:eastAsia="en-AU"/>
        </w:rPr>
        <w:t>S</w:t>
      </w:r>
      <w:r w:rsidRPr="00A111FB">
        <w:rPr>
          <w:rFonts w:ascii="Helvetica" w:eastAsia="Times New Roman" w:hAnsi="Helvetica" w:cs="Helvetica"/>
          <w:color w:val="000000"/>
          <w:sz w:val="24"/>
          <w:szCs w:val="24"/>
          <w:lang w:val="en" w:eastAsia="en-AU"/>
        </w:rPr>
        <w:t>o</w:t>
      </w:r>
      <w:r w:rsidRPr="00A111FB">
        <w:rPr>
          <w:rFonts w:ascii="Helvetica" w:eastAsia="Times New Roman" w:hAnsi="Helvetica" w:cs="Helvetica"/>
          <w:color w:val="000000"/>
          <w:spacing w:val="-1"/>
          <w:sz w:val="24"/>
          <w:szCs w:val="24"/>
          <w:lang w:val="en" w:eastAsia="en-AU"/>
        </w:rPr>
        <w:t>u</w:t>
      </w:r>
      <w:r w:rsidRPr="00A111FB">
        <w:rPr>
          <w:rFonts w:ascii="Helvetica" w:eastAsia="Times New Roman" w:hAnsi="Helvetica" w:cs="Helvetica"/>
          <w:color w:val="000000"/>
          <w:spacing w:val="1"/>
          <w:sz w:val="24"/>
          <w:szCs w:val="24"/>
          <w:lang w:val="en" w:eastAsia="en-AU"/>
        </w:rPr>
        <w:t>t</w:t>
      </w:r>
      <w:r w:rsidRPr="00A111FB">
        <w:rPr>
          <w:rFonts w:ascii="Helvetica" w:eastAsia="Times New Roman" w:hAnsi="Helvetica" w:cs="Helvetica"/>
          <w:color w:val="000000"/>
          <w:sz w:val="24"/>
          <w:szCs w:val="24"/>
          <w:lang w:val="en" w:eastAsia="en-AU"/>
        </w:rPr>
        <w:t>h</w:t>
      </w:r>
      <w:r w:rsidRPr="00A111FB">
        <w:rPr>
          <w:rFonts w:ascii="Helvetica" w:eastAsia="Times New Roman" w:hAnsi="Helvetica" w:cs="Helvetica"/>
          <w:color w:val="000000"/>
          <w:spacing w:val="-1"/>
          <w:sz w:val="24"/>
          <w:szCs w:val="24"/>
          <w:lang w:val="en" w:eastAsia="en-AU"/>
        </w:rPr>
        <w:t>e</w:t>
      </w:r>
      <w:r w:rsidRPr="00A111FB">
        <w:rPr>
          <w:rFonts w:ascii="Helvetica" w:eastAsia="Times New Roman" w:hAnsi="Helvetica" w:cs="Helvetica"/>
          <w:color w:val="000000"/>
          <w:spacing w:val="1"/>
          <w:sz w:val="24"/>
          <w:szCs w:val="24"/>
          <w:lang w:val="en" w:eastAsia="en-AU"/>
        </w:rPr>
        <w:t>r</w:t>
      </w:r>
      <w:r w:rsidRPr="00A111FB">
        <w:rPr>
          <w:rFonts w:ascii="Helvetica" w:eastAsia="Times New Roman" w:hAnsi="Helvetica" w:cs="Helvetica"/>
          <w:color w:val="000000"/>
          <w:sz w:val="24"/>
          <w:szCs w:val="24"/>
          <w:lang w:val="en" w:eastAsia="en-AU"/>
        </w:rPr>
        <w:t xml:space="preserve">n </w:t>
      </w:r>
      <w:r w:rsidRPr="00A111FB">
        <w:rPr>
          <w:rFonts w:ascii="Helvetica" w:eastAsia="Times New Roman" w:hAnsi="Helvetica" w:cs="Helvetica"/>
          <w:color w:val="000000"/>
          <w:spacing w:val="-1"/>
          <w:sz w:val="24"/>
          <w:szCs w:val="24"/>
          <w:lang w:val="en" w:eastAsia="en-AU"/>
        </w:rPr>
        <w:t>A</w:t>
      </w:r>
      <w:r w:rsidRPr="00A111FB">
        <w:rPr>
          <w:rFonts w:ascii="Helvetica" w:eastAsia="Times New Roman" w:hAnsi="Helvetica" w:cs="Helvetica"/>
          <w:color w:val="000000"/>
          <w:sz w:val="24"/>
          <w:szCs w:val="24"/>
          <w:lang w:val="en" w:eastAsia="en-AU"/>
        </w:rPr>
        <w:t>u</w:t>
      </w:r>
      <w:r w:rsidRPr="00A111FB">
        <w:rPr>
          <w:rFonts w:ascii="Helvetica" w:eastAsia="Times New Roman" w:hAnsi="Helvetica" w:cs="Helvetica"/>
          <w:color w:val="000000"/>
          <w:spacing w:val="-3"/>
          <w:sz w:val="24"/>
          <w:szCs w:val="24"/>
          <w:lang w:val="en" w:eastAsia="en-AU"/>
        </w:rPr>
        <w:t>s</w:t>
      </w:r>
      <w:r w:rsidRPr="00A111FB">
        <w:rPr>
          <w:rFonts w:ascii="Helvetica" w:eastAsia="Times New Roman" w:hAnsi="Helvetica" w:cs="Helvetica"/>
          <w:color w:val="000000"/>
          <w:spacing w:val="1"/>
          <w:sz w:val="24"/>
          <w:szCs w:val="24"/>
          <w:lang w:val="en" w:eastAsia="en-AU"/>
        </w:rPr>
        <w:t>tr</w:t>
      </w:r>
      <w:r w:rsidRPr="00A111FB">
        <w:rPr>
          <w:rFonts w:ascii="Helvetica" w:eastAsia="Times New Roman" w:hAnsi="Helvetica" w:cs="Helvetica"/>
          <w:color w:val="000000"/>
          <w:sz w:val="24"/>
          <w:szCs w:val="24"/>
          <w:lang w:val="en" w:eastAsia="en-AU"/>
        </w:rPr>
        <w:t>a</w:t>
      </w:r>
      <w:r w:rsidRPr="00A111FB">
        <w:rPr>
          <w:rFonts w:ascii="Helvetica" w:eastAsia="Times New Roman" w:hAnsi="Helvetica" w:cs="Helvetica"/>
          <w:color w:val="000000"/>
          <w:spacing w:val="-1"/>
          <w:sz w:val="24"/>
          <w:szCs w:val="24"/>
          <w:lang w:val="en" w:eastAsia="en-AU"/>
        </w:rPr>
        <w:t>li</w:t>
      </w:r>
      <w:r w:rsidRPr="00A111FB">
        <w:rPr>
          <w:rFonts w:ascii="Helvetica" w:eastAsia="Times New Roman" w:hAnsi="Helvetica" w:cs="Helvetica"/>
          <w:color w:val="000000"/>
          <w:sz w:val="24"/>
          <w:szCs w:val="24"/>
          <w:lang w:val="en" w:eastAsia="en-AU"/>
        </w:rPr>
        <w:t xml:space="preserve">a </w:t>
      </w:r>
      <w:r w:rsidRPr="00A111FB">
        <w:rPr>
          <w:rFonts w:ascii="Helvetica" w:eastAsia="Times New Roman" w:hAnsi="Helvetica" w:cs="Helvetica"/>
          <w:color w:val="000000"/>
          <w:spacing w:val="-1"/>
          <w:sz w:val="24"/>
          <w:szCs w:val="24"/>
          <w:lang w:val="en" w:eastAsia="en-AU"/>
        </w:rPr>
        <w:t>S</w:t>
      </w:r>
      <w:r w:rsidRPr="00A111FB">
        <w:rPr>
          <w:rFonts w:ascii="Helvetica" w:eastAsia="Times New Roman" w:hAnsi="Helvetica" w:cs="Helvetica"/>
          <w:color w:val="000000"/>
          <w:sz w:val="24"/>
          <w:szCs w:val="24"/>
          <w:lang w:val="en" w:eastAsia="en-AU"/>
        </w:rPr>
        <w:t>e</w:t>
      </w:r>
      <w:r w:rsidRPr="00A111FB">
        <w:rPr>
          <w:rFonts w:ascii="Helvetica" w:eastAsia="Times New Roman" w:hAnsi="Helvetica" w:cs="Helvetica"/>
          <w:color w:val="000000"/>
          <w:spacing w:val="-1"/>
          <w:sz w:val="24"/>
          <w:szCs w:val="24"/>
          <w:lang w:val="en" w:eastAsia="en-AU"/>
        </w:rPr>
        <w:t>a</w:t>
      </w:r>
      <w:r w:rsidRPr="00A111FB">
        <w:rPr>
          <w:rFonts w:ascii="Helvetica" w:eastAsia="Times New Roman" w:hAnsi="Helvetica" w:cs="Helvetica"/>
          <w:color w:val="000000"/>
          <w:sz w:val="24"/>
          <w:szCs w:val="24"/>
          <w:lang w:val="en" w:eastAsia="en-AU"/>
        </w:rPr>
        <w:t>so</w:t>
      </w:r>
      <w:r w:rsidRPr="00A111FB">
        <w:rPr>
          <w:rFonts w:ascii="Helvetica" w:eastAsia="Times New Roman" w:hAnsi="Helvetica" w:cs="Helvetica"/>
          <w:color w:val="000000"/>
          <w:spacing w:val="-1"/>
          <w:sz w:val="24"/>
          <w:szCs w:val="24"/>
          <w:lang w:val="en" w:eastAsia="en-AU"/>
        </w:rPr>
        <w:t>n</w:t>
      </w:r>
      <w:r w:rsidRPr="00A111FB">
        <w:rPr>
          <w:rFonts w:ascii="Helvetica" w:eastAsia="Times New Roman" w:hAnsi="Helvetica" w:cs="Helvetica"/>
          <w:color w:val="000000"/>
          <w:sz w:val="24"/>
          <w:szCs w:val="24"/>
          <w:lang w:val="en" w:eastAsia="en-AU"/>
        </w:rPr>
        <w:t xml:space="preserve">al </w:t>
      </w:r>
      <w:r w:rsidRPr="00A111FB">
        <w:rPr>
          <w:rFonts w:ascii="Helvetica" w:eastAsia="Times New Roman" w:hAnsi="Helvetica" w:cs="Helvetica"/>
          <w:color w:val="000000"/>
          <w:spacing w:val="-1"/>
          <w:sz w:val="24"/>
          <w:szCs w:val="24"/>
          <w:lang w:val="en" w:eastAsia="en-AU"/>
        </w:rPr>
        <w:t>B</w:t>
      </w:r>
      <w:r w:rsidRPr="00A111FB">
        <w:rPr>
          <w:rFonts w:ascii="Helvetica" w:eastAsia="Times New Roman" w:hAnsi="Helvetica" w:cs="Helvetica"/>
          <w:color w:val="000000"/>
          <w:sz w:val="24"/>
          <w:szCs w:val="24"/>
          <w:lang w:val="en" w:eastAsia="en-AU"/>
        </w:rPr>
        <w:t>us</w:t>
      </w:r>
      <w:r w:rsidRPr="00A111FB">
        <w:rPr>
          <w:rFonts w:ascii="Helvetica" w:eastAsia="Times New Roman" w:hAnsi="Helvetica" w:cs="Helvetica"/>
          <w:color w:val="000000"/>
          <w:spacing w:val="-3"/>
          <w:sz w:val="24"/>
          <w:szCs w:val="24"/>
          <w:lang w:val="en" w:eastAsia="en-AU"/>
        </w:rPr>
        <w:t>h</w:t>
      </w:r>
      <w:r w:rsidRPr="00A111FB">
        <w:rPr>
          <w:rFonts w:ascii="Helvetica" w:eastAsia="Times New Roman" w:hAnsi="Helvetica" w:cs="Helvetica"/>
          <w:color w:val="000000"/>
          <w:spacing w:val="3"/>
          <w:sz w:val="24"/>
          <w:szCs w:val="24"/>
          <w:lang w:val="en" w:eastAsia="en-AU"/>
        </w:rPr>
        <w:t>f</w:t>
      </w:r>
      <w:r w:rsidRPr="00A111FB">
        <w:rPr>
          <w:rFonts w:ascii="Helvetica" w:eastAsia="Times New Roman" w:hAnsi="Helvetica" w:cs="Helvetica"/>
          <w:color w:val="000000"/>
          <w:spacing w:val="-1"/>
          <w:sz w:val="24"/>
          <w:szCs w:val="24"/>
          <w:lang w:val="en" w:eastAsia="en-AU"/>
        </w:rPr>
        <w:t>i</w:t>
      </w:r>
      <w:r w:rsidRPr="00A111FB">
        <w:rPr>
          <w:rFonts w:ascii="Helvetica" w:eastAsia="Times New Roman" w:hAnsi="Helvetica" w:cs="Helvetica"/>
          <w:color w:val="000000"/>
          <w:spacing w:val="1"/>
          <w:sz w:val="24"/>
          <w:szCs w:val="24"/>
          <w:lang w:val="en" w:eastAsia="en-AU"/>
        </w:rPr>
        <w:t>r</w:t>
      </w:r>
      <w:r w:rsidRPr="00A111FB">
        <w:rPr>
          <w:rFonts w:ascii="Helvetica" w:eastAsia="Times New Roman" w:hAnsi="Helvetica" w:cs="Helvetica"/>
          <w:color w:val="000000"/>
          <w:sz w:val="24"/>
          <w:szCs w:val="24"/>
          <w:lang w:val="en" w:eastAsia="en-AU"/>
        </w:rPr>
        <w:t xml:space="preserve">e </w:t>
      </w:r>
      <w:r w:rsidRPr="00A111FB">
        <w:rPr>
          <w:rFonts w:ascii="Helvetica" w:eastAsia="Times New Roman" w:hAnsi="Helvetica" w:cs="Helvetica"/>
          <w:color w:val="000000"/>
          <w:spacing w:val="1"/>
          <w:sz w:val="24"/>
          <w:szCs w:val="24"/>
          <w:lang w:val="en" w:eastAsia="en-AU"/>
        </w:rPr>
        <w:t>O</w:t>
      </w:r>
      <w:r w:rsidRPr="00A111FB">
        <w:rPr>
          <w:rFonts w:ascii="Helvetica" w:eastAsia="Times New Roman" w:hAnsi="Helvetica" w:cs="Helvetica"/>
          <w:color w:val="000000"/>
          <w:spacing w:val="-3"/>
          <w:sz w:val="24"/>
          <w:szCs w:val="24"/>
          <w:lang w:val="en" w:eastAsia="en-AU"/>
        </w:rPr>
        <w:t>u</w:t>
      </w:r>
      <w:r w:rsidRPr="00A111FB">
        <w:rPr>
          <w:rFonts w:ascii="Helvetica" w:eastAsia="Times New Roman" w:hAnsi="Helvetica" w:cs="Helvetica"/>
          <w:color w:val="000000"/>
          <w:spacing w:val="1"/>
          <w:sz w:val="24"/>
          <w:szCs w:val="24"/>
          <w:lang w:val="en" w:eastAsia="en-AU"/>
        </w:rPr>
        <w:t>t</w:t>
      </w:r>
      <w:r w:rsidRPr="00A111FB">
        <w:rPr>
          <w:rFonts w:ascii="Helvetica" w:eastAsia="Times New Roman" w:hAnsi="Helvetica" w:cs="Helvetica"/>
          <w:color w:val="000000"/>
          <w:spacing w:val="-1"/>
          <w:sz w:val="24"/>
          <w:szCs w:val="24"/>
          <w:lang w:val="en" w:eastAsia="en-AU"/>
        </w:rPr>
        <w:t>l</w:t>
      </w:r>
      <w:r w:rsidRPr="00A111FB">
        <w:rPr>
          <w:rFonts w:ascii="Helvetica" w:eastAsia="Times New Roman" w:hAnsi="Helvetica" w:cs="Helvetica"/>
          <w:color w:val="000000"/>
          <w:sz w:val="24"/>
          <w:szCs w:val="24"/>
          <w:lang w:val="en" w:eastAsia="en-AU"/>
        </w:rPr>
        <w:t>o</w:t>
      </w:r>
      <w:r w:rsidRPr="00A111FB">
        <w:rPr>
          <w:rFonts w:ascii="Helvetica" w:eastAsia="Times New Roman" w:hAnsi="Helvetica" w:cs="Helvetica"/>
          <w:color w:val="000000"/>
          <w:spacing w:val="-1"/>
          <w:sz w:val="24"/>
          <w:szCs w:val="24"/>
          <w:lang w:val="en" w:eastAsia="en-AU"/>
        </w:rPr>
        <w:t>o</w:t>
      </w:r>
      <w:r w:rsidRPr="00A111FB">
        <w:rPr>
          <w:rFonts w:ascii="Helvetica" w:eastAsia="Times New Roman" w:hAnsi="Helvetica" w:cs="Helvetica"/>
          <w:color w:val="000000"/>
          <w:sz w:val="24"/>
          <w:szCs w:val="24"/>
          <w:lang w:val="en" w:eastAsia="en-AU"/>
        </w:rPr>
        <w:t>k, d</w:t>
      </w:r>
      <w:r w:rsidRPr="00A111FB">
        <w:rPr>
          <w:rFonts w:ascii="Helvetica" w:eastAsia="Times New Roman" w:hAnsi="Helvetica" w:cs="Helvetica"/>
          <w:color w:val="000000"/>
          <w:spacing w:val="-1"/>
          <w:sz w:val="24"/>
          <w:szCs w:val="24"/>
          <w:lang w:val="en" w:eastAsia="en-AU"/>
        </w:rPr>
        <w:t>e</w:t>
      </w:r>
      <w:r w:rsidRPr="00A111FB">
        <w:rPr>
          <w:rFonts w:ascii="Helvetica" w:eastAsia="Times New Roman" w:hAnsi="Helvetica" w:cs="Helvetica"/>
          <w:color w:val="000000"/>
          <w:spacing w:val="-2"/>
          <w:sz w:val="24"/>
          <w:szCs w:val="24"/>
          <w:lang w:val="en" w:eastAsia="en-AU"/>
        </w:rPr>
        <w:t>v</w:t>
      </w:r>
      <w:r w:rsidRPr="00A111FB">
        <w:rPr>
          <w:rFonts w:ascii="Helvetica" w:eastAsia="Times New Roman" w:hAnsi="Helvetica" w:cs="Helvetica"/>
          <w:color w:val="000000"/>
          <w:sz w:val="24"/>
          <w:szCs w:val="24"/>
          <w:lang w:val="en" w:eastAsia="en-AU"/>
        </w:rPr>
        <w:t>e</w:t>
      </w:r>
      <w:r w:rsidRPr="00A111FB">
        <w:rPr>
          <w:rFonts w:ascii="Helvetica" w:eastAsia="Times New Roman" w:hAnsi="Helvetica" w:cs="Helvetica"/>
          <w:color w:val="000000"/>
          <w:spacing w:val="-1"/>
          <w:sz w:val="24"/>
          <w:szCs w:val="24"/>
          <w:lang w:val="en" w:eastAsia="en-AU"/>
        </w:rPr>
        <w:t>l</w:t>
      </w:r>
      <w:r w:rsidRPr="00A111FB">
        <w:rPr>
          <w:rFonts w:ascii="Helvetica" w:eastAsia="Times New Roman" w:hAnsi="Helvetica" w:cs="Helvetica"/>
          <w:color w:val="000000"/>
          <w:sz w:val="24"/>
          <w:szCs w:val="24"/>
          <w:lang w:val="en" w:eastAsia="en-AU"/>
        </w:rPr>
        <w:t>o</w:t>
      </w:r>
      <w:r w:rsidRPr="00A111FB">
        <w:rPr>
          <w:rFonts w:ascii="Helvetica" w:eastAsia="Times New Roman" w:hAnsi="Helvetica" w:cs="Helvetica"/>
          <w:color w:val="000000"/>
          <w:spacing w:val="-1"/>
          <w:sz w:val="24"/>
          <w:szCs w:val="24"/>
          <w:lang w:val="en" w:eastAsia="en-AU"/>
        </w:rPr>
        <w:t>p</w:t>
      </w:r>
      <w:r w:rsidRPr="00A111FB">
        <w:rPr>
          <w:rFonts w:ascii="Helvetica" w:eastAsia="Times New Roman" w:hAnsi="Helvetica" w:cs="Helvetica"/>
          <w:color w:val="000000"/>
          <w:sz w:val="24"/>
          <w:szCs w:val="24"/>
          <w:lang w:val="en" w:eastAsia="en-AU"/>
        </w:rPr>
        <w:t xml:space="preserve">ed by </w:t>
      </w:r>
      <w:r w:rsidRPr="00A111FB">
        <w:rPr>
          <w:rFonts w:ascii="Helvetica" w:eastAsia="Times New Roman" w:hAnsi="Helvetica" w:cs="Helvetica"/>
          <w:color w:val="000000"/>
          <w:spacing w:val="1"/>
          <w:sz w:val="24"/>
          <w:szCs w:val="24"/>
          <w:lang w:val="en" w:eastAsia="en-AU"/>
        </w:rPr>
        <w:t>t</w:t>
      </w:r>
      <w:r w:rsidRPr="00A111FB">
        <w:rPr>
          <w:rFonts w:ascii="Helvetica" w:eastAsia="Times New Roman" w:hAnsi="Helvetica" w:cs="Helvetica"/>
          <w:color w:val="000000"/>
          <w:sz w:val="24"/>
          <w:szCs w:val="24"/>
          <w:lang w:val="en" w:eastAsia="en-AU"/>
        </w:rPr>
        <w:t xml:space="preserve">he Bushfire and Natural Hazards Cooperative Research Centre with </w:t>
      </w:r>
      <w:r w:rsidRPr="00A111FB">
        <w:rPr>
          <w:rFonts w:ascii="Helvetica" w:eastAsia="Times New Roman" w:hAnsi="Helvetica" w:cs="Helvetica"/>
          <w:color w:val="000000"/>
          <w:spacing w:val="-1"/>
          <w:sz w:val="24"/>
          <w:szCs w:val="24"/>
          <w:lang w:val="en" w:eastAsia="en-AU"/>
        </w:rPr>
        <w:t>B</w:t>
      </w:r>
      <w:r w:rsidRPr="00A111FB">
        <w:rPr>
          <w:rFonts w:ascii="Helvetica" w:eastAsia="Times New Roman" w:hAnsi="Helvetica" w:cs="Helvetica"/>
          <w:color w:val="000000"/>
          <w:spacing w:val="-3"/>
          <w:sz w:val="24"/>
          <w:szCs w:val="24"/>
          <w:lang w:val="en" w:eastAsia="en-AU"/>
        </w:rPr>
        <w:t>u</w:t>
      </w:r>
      <w:r w:rsidRPr="00A111FB">
        <w:rPr>
          <w:rFonts w:ascii="Helvetica" w:eastAsia="Times New Roman" w:hAnsi="Helvetica" w:cs="Helvetica"/>
          <w:color w:val="000000"/>
          <w:spacing w:val="-2"/>
          <w:sz w:val="24"/>
          <w:szCs w:val="24"/>
          <w:lang w:val="en" w:eastAsia="en-AU"/>
        </w:rPr>
        <w:t>r</w:t>
      </w:r>
      <w:r w:rsidRPr="00A111FB">
        <w:rPr>
          <w:rFonts w:ascii="Helvetica" w:eastAsia="Times New Roman" w:hAnsi="Helvetica" w:cs="Helvetica"/>
          <w:color w:val="000000"/>
          <w:sz w:val="24"/>
          <w:szCs w:val="24"/>
          <w:lang w:val="en" w:eastAsia="en-AU"/>
        </w:rPr>
        <w:t>e</w:t>
      </w:r>
      <w:r w:rsidRPr="00A111FB">
        <w:rPr>
          <w:rFonts w:ascii="Helvetica" w:eastAsia="Times New Roman" w:hAnsi="Helvetica" w:cs="Helvetica"/>
          <w:color w:val="000000"/>
          <w:spacing w:val="-1"/>
          <w:sz w:val="24"/>
          <w:szCs w:val="24"/>
          <w:lang w:val="en" w:eastAsia="en-AU"/>
        </w:rPr>
        <w:t>a</w:t>
      </w:r>
      <w:r w:rsidRPr="00A111FB">
        <w:rPr>
          <w:rFonts w:ascii="Helvetica" w:eastAsia="Times New Roman" w:hAnsi="Helvetica" w:cs="Helvetica"/>
          <w:color w:val="000000"/>
          <w:sz w:val="24"/>
          <w:szCs w:val="24"/>
          <w:lang w:val="en" w:eastAsia="en-AU"/>
        </w:rPr>
        <w:t xml:space="preserve">u </w:t>
      </w:r>
      <w:r w:rsidRPr="00A111FB">
        <w:rPr>
          <w:rFonts w:ascii="Helvetica" w:eastAsia="Times New Roman" w:hAnsi="Helvetica" w:cs="Helvetica"/>
          <w:color w:val="000000"/>
          <w:spacing w:val="-2"/>
          <w:sz w:val="24"/>
          <w:szCs w:val="24"/>
          <w:lang w:val="en" w:eastAsia="en-AU"/>
        </w:rPr>
        <w:t>o</w:t>
      </w:r>
      <w:r w:rsidRPr="00A111FB">
        <w:rPr>
          <w:rFonts w:ascii="Helvetica" w:eastAsia="Times New Roman" w:hAnsi="Helvetica" w:cs="Helvetica"/>
          <w:color w:val="000000"/>
          <w:sz w:val="24"/>
          <w:szCs w:val="24"/>
          <w:lang w:val="en" w:eastAsia="en-AU"/>
        </w:rPr>
        <w:t xml:space="preserve">f </w:t>
      </w:r>
      <w:r w:rsidRPr="00A111FB">
        <w:rPr>
          <w:rFonts w:ascii="Helvetica" w:eastAsia="Times New Roman" w:hAnsi="Helvetica" w:cs="Helvetica"/>
          <w:color w:val="000000"/>
          <w:spacing w:val="-4"/>
          <w:sz w:val="24"/>
          <w:szCs w:val="24"/>
          <w:lang w:val="en" w:eastAsia="en-AU"/>
        </w:rPr>
        <w:t>M</w:t>
      </w:r>
      <w:r w:rsidRPr="00A111FB">
        <w:rPr>
          <w:rFonts w:ascii="Helvetica" w:eastAsia="Times New Roman" w:hAnsi="Helvetica" w:cs="Helvetica"/>
          <w:color w:val="000000"/>
          <w:sz w:val="24"/>
          <w:szCs w:val="24"/>
          <w:lang w:val="en" w:eastAsia="en-AU"/>
        </w:rPr>
        <w:t>eteo</w:t>
      </w:r>
      <w:r w:rsidRPr="00A111FB">
        <w:rPr>
          <w:rFonts w:ascii="Helvetica" w:eastAsia="Times New Roman" w:hAnsi="Helvetica" w:cs="Helvetica"/>
          <w:color w:val="000000"/>
          <w:spacing w:val="1"/>
          <w:sz w:val="24"/>
          <w:szCs w:val="24"/>
          <w:lang w:val="en" w:eastAsia="en-AU"/>
        </w:rPr>
        <w:t>r</w:t>
      </w:r>
      <w:r w:rsidRPr="00A111FB">
        <w:rPr>
          <w:rFonts w:ascii="Helvetica" w:eastAsia="Times New Roman" w:hAnsi="Helvetica" w:cs="Helvetica"/>
          <w:color w:val="000000"/>
          <w:sz w:val="24"/>
          <w:szCs w:val="24"/>
          <w:lang w:val="en" w:eastAsia="en-AU"/>
        </w:rPr>
        <w:t>o</w:t>
      </w:r>
      <w:r w:rsidRPr="00A111FB">
        <w:rPr>
          <w:rFonts w:ascii="Helvetica" w:eastAsia="Times New Roman" w:hAnsi="Helvetica" w:cs="Helvetica"/>
          <w:color w:val="000000"/>
          <w:spacing w:val="-1"/>
          <w:sz w:val="24"/>
          <w:szCs w:val="24"/>
          <w:lang w:val="en" w:eastAsia="en-AU"/>
        </w:rPr>
        <w:t>l</w:t>
      </w:r>
      <w:r w:rsidRPr="00A111FB">
        <w:rPr>
          <w:rFonts w:ascii="Helvetica" w:eastAsia="Times New Roman" w:hAnsi="Helvetica" w:cs="Helvetica"/>
          <w:color w:val="000000"/>
          <w:sz w:val="24"/>
          <w:szCs w:val="24"/>
          <w:lang w:val="en" w:eastAsia="en-AU"/>
        </w:rPr>
        <w:t>o</w:t>
      </w:r>
      <w:r w:rsidRPr="00A111FB">
        <w:rPr>
          <w:rFonts w:ascii="Helvetica" w:eastAsia="Times New Roman" w:hAnsi="Helvetica" w:cs="Helvetica"/>
          <w:color w:val="000000"/>
          <w:spacing w:val="2"/>
          <w:sz w:val="24"/>
          <w:szCs w:val="24"/>
          <w:lang w:val="en" w:eastAsia="en-AU"/>
        </w:rPr>
        <w:t>g</w:t>
      </w:r>
      <w:r w:rsidRPr="00A111FB">
        <w:rPr>
          <w:rFonts w:ascii="Helvetica" w:eastAsia="Times New Roman" w:hAnsi="Helvetica" w:cs="Helvetica"/>
          <w:color w:val="000000"/>
          <w:sz w:val="24"/>
          <w:szCs w:val="24"/>
          <w:lang w:val="en" w:eastAsia="en-AU"/>
        </w:rPr>
        <w:t>y</w:t>
      </w:r>
      <w:r w:rsidRPr="00A111FB">
        <w:rPr>
          <w:rFonts w:ascii="Helvetica" w:eastAsia="Times New Roman" w:hAnsi="Helvetica" w:cs="Helvetica"/>
          <w:color w:val="000000"/>
          <w:spacing w:val="-1"/>
          <w:sz w:val="24"/>
          <w:szCs w:val="24"/>
          <w:lang w:val="en" w:eastAsia="en-AU"/>
        </w:rPr>
        <w:t xml:space="preserve"> and relevant state </w:t>
      </w:r>
      <w:r w:rsidRPr="00A111FB">
        <w:rPr>
          <w:rFonts w:ascii="Helvetica" w:eastAsia="Times New Roman" w:hAnsi="Helvetica" w:cs="Helvetica"/>
          <w:color w:val="000000"/>
          <w:spacing w:val="3"/>
          <w:sz w:val="24"/>
          <w:szCs w:val="24"/>
          <w:lang w:val="en" w:eastAsia="en-AU"/>
        </w:rPr>
        <w:t>f</w:t>
      </w:r>
      <w:r w:rsidRPr="00A111FB">
        <w:rPr>
          <w:rFonts w:ascii="Helvetica" w:eastAsia="Times New Roman" w:hAnsi="Helvetica" w:cs="Helvetica"/>
          <w:color w:val="000000"/>
          <w:spacing w:val="-1"/>
          <w:sz w:val="24"/>
          <w:szCs w:val="24"/>
          <w:lang w:val="en" w:eastAsia="en-AU"/>
        </w:rPr>
        <w:t>i</w:t>
      </w:r>
      <w:r w:rsidRPr="00A111FB">
        <w:rPr>
          <w:rFonts w:ascii="Helvetica" w:eastAsia="Times New Roman" w:hAnsi="Helvetica" w:cs="Helvetica"/>
          <w:color w:val="000000"/>
          <w:spacing w:val="1"/>
          <w:sz w:val="24"/>
          <w:szCs w:val="24"/>
          <w:lang w:val="en" w:eastAsia="en-AU"/>
        </w:rPr>
        <w:t>r</w:t>
      </w:r>
      <w:r w:rsidRPr="00A111FB">
        <w:rPr>
          <w:rFonts w:ascii="Helvetica" w:eastAsia="Times New Roman" w:hAnsi="Helvetica" w:cs="Helvetica"/>
          <w:color w:val="000000"/>
          <w:sz w:val="24"/>
          <w:szCs w:val="24"/>
          <w:lang w:val="en" w:eastAsia="en-AU"/>
        </w:rPr>
        <w:t>e a</w:t>
      </w:r>
      <w:r w:rsidRPr="00A111FB">
        <w:rPr>
          <w:rFonts w:ascii="Helvetica" w:eastAsia="Times New Roman" w:hAnsi="Helvetica" w:cs="Helvetica"/>
          <w:color w:val="000000"/>
          <w:spacing w:val="-3"/>
          <w:sz w:val="24"/>
          <w:szCs w:val="24"/>
          <w:lang w:val="en" w:eastAsia="en-AU"/>
        </w:rPr>
        <w:t>n</w:t>
      </w:r>
      <w:r w:rsidRPr="00A111FB">
        <w:rPr>
          <w:rFonts w:ascii="Helvetica" w:eastAsia="Times New Roman" w:hAnsi="Helvetica" w:cs="Helvetica"/>
          <w:color w:val="000000"/>
          <w:sz w:val="24"/>
          <w:szCs w:val="24"/>
          <w:lang w:val="en" w:eastAsia="en-AU"/>
        </w:rPr>
        <w:t>d l</w:t>
      </w:r>
      <w:r w:rsidRPr="00A111FB">
        <w:rPr>
          <w:rFonts w:ascii="Helvetica" w:eastAsia="Times New Roman" w:hAnsi="Helvetica" w:cs="Helvetica"/>
          <w:color w:val="000000"/>
          <w:spacing w:val="-1"/>
          <w:sz w:val="24"/>
          <w:szCs w:val="24"/>
          <w:lang w:val="en" w:eastAsia="en-AU"/>
        </w:rPr>
        <w:t>a</w:t>
      </w:r>
      <w:r w:rsidRPr="00A111FB">
        <w:rPr>
          <w:rFonts w:ascii="Helvetica" w:eastAsia="Times New Roman" w:hAnsi="Helvetica" w:cs="Helvetica"/>
          <w:color w:val="000000"/>
          <w:sz w:val="24"/>
          <w:szCs w:val="24"/>
          <w:lang w:val="en" w:eastAsia="en-AU"/>
        </w:rPr>
        <w:t xml:space="preserve">nd </w:t>
      </w:r>
      <w:r w:rsidRPr="00A111FB">
        <w:rPr>
          <w:rFonts w:ascii="Helvetica" w:eastAsia="Times New Roman" w:hAnsi="Helvetica" w:cs="Helvetica"/>
          <w:color w:val="000000"/>
          <w:spacing w:val="1"/>
          <w:sz w:val="24"/>
          <w:szCs w:val="24"/>
          <w:lang w:val="en" w:eastAsia="en-AU"/>
        </w:rPr>
        <w:t>m</w:t>
      </w:r>
      <w:r w:rsidRPr="00A111FB">
        <w:rPr>
          <w:rFonts w:ascii="Helvetica" w:eastAsia="Times New Roman" w:hAnsi="Helvetica" w:cs="Helvetica"/>
          <w:color w:val="000000"/>
          <w:sz w:val="24"/>
          <w:szCs w:val="24"/>
          <w:lang w:val="en" w:eastAsia="en-AU"/>
        </w:rPr>
        <w:t>a</w:t>
      </w:r>
      <w:r w:rsidRPr="00A111FB">
        <w:rPr>
          <w:rFonts w:ascii="Helvetica" w:eastAsia="Times New Roman" w:hAnsi="Helvetica" w:cs="Helvetica"/>
          <w:color w:val="000000"/>
          <w:spacing w:val="-1"/>
          <w:sz w:val="24"/>
          <w:szCs w:val="24"/>
          <w:lang w:val="en" w:eastAsia="en-AU"/>
        </w:rPr>
        <w:t>n</w:t>
      </w:r>
      <w:r w:rsidRPr="00A111FB">
        <w:rPr>
          <w:rFonts w:ascii="Helvetica" w:eastAsia="Times New Roman" w:hAnsi="Helvetica" w:cs="Helvetica"/>
          <w:color w:val="000000"/>
          <w:spacing w:val="-3"/>
          <w:sz w:val="24"/>
          <w:szCs w:val="24"/>
          <w:lang w:val="en" w:eastAsia="en-AU"/>
        </w:rPr>
        <w:t>a</w:t>
      </w:r>
      <w:r w:rsidRPr="00A111FB">
        <w:rPr>
          <w:rFonts w:ascii="Helvetica" w:eastAsia="Times New Roman" w:hAnsi="Helvetica" w:cs="Helvetica"/>
          <w:color w:val="000000"/>
          <w:spacing w:val="2"/>
          <w:sz w:val="24"/>
          <w:szCs w:val="24"/>
          <w:lang w:val="en" w:eastAsia="en-AU"/>
        </w:rPr>
        <w:t>g</w:t>
      </w:r>
      <w:r w:rsidRPr="00A111FB">
        <w:rPr>
          <w:rFonts w:ascii="Helvetica" w:eastAsia="Times New Roman" w:hAnsi="Helvetica" w:cs="Helvetica"/>
          <w:color w:val="000000"/>
          <w:spacing w:val="-3"/>
          <w:sz w:val="24"/>
          <w:szCs w:val="24"/>
          <w:lang w:val="en" w:eastAsia="en-AU"/>
        </w:rPr>
        <w:t>e</w:t>
      </w:r>
      <w:r w:rsidRPr="00A111FB">
        <w:rPr>
          <w:rFonts w:ascii="Helvetica" w:eastAsia="Times New Roman" w:hAnsi="Helvetica" w:cs="Helvetica"/>
          <w:color w:val="000000"/>
          <w:spacing w:val="1"/>
          <w:sz w:val="24"/>
          <w:szCs w:val="24"/>
          <w:lang w:val="en" w:eastAsia="en-AU"/>
        </w:rPr>
        <w:t>r</w:t>
      </w:r>
      <w:r w:rsidRPr="00A111FB">
        <w:rPr>
          <w:rFonts w:ascii="Helvetica" w:eastAsia="Times New Roman" w:hAnsi="Helvetica" w:cs="Helvetica"/>
          <w:color w:val="000000"/>
          <w:spacing w:val="-2"/>
          <w:sz w:val="24"/>
          <w:szCs w:val="24"/>
          <w:lang w:val="en" w:eastAsia="en-AU"/>
        </w:rPr>
        <w:t>s</w:t>
      </w:r>
      <w:r w:rsidRPr="00A111FB">
        <w:rPr>
          <w:rFonts w:ascii="Helvetica" w:eastAsia="Times New Roman" w:hAnsi="Helvetica" w:cs="Helvetica"/>
          <w:color w:val="000000"/>
          <w:sz w:val="24"/>
          <w:szCs w:val="24"/>
          <w:lang w:val="en" w:eastAsia="en-AU"/>
        </w:rPr>
        <w:t>,</w:t>
      </w:r>
      <w:r w:rsidRPr="00A111FB">
        <w:rPr>
          <w:rFonts w:ascii="Helvetica" w:eastAsia="Times New Roman" w:hAnsi="Helvetica" w:cs="Helvetica"/>
          <w:color w:val="000000"/>
          <w:spacing w:val="2"/>
          <w:sz w:val="24"/>
          <w:szCs w:val="24"/>
          <w:lang w:val="en" w:eastAsia="en-AU"/>
        </w:rPr>
        <w:t xml:space="preserve"> was released in Perth this week. </w:t>
      </w:r>
    </w:p>
    <w:p w:rsidR="00A111FB" w:rsidRPr="00A111FB" w:rsidRDefault="00A111FB" w:rsidP="00A111FB">
      <w:pPr>
        <w:spacing w:after="270" w:line="240" w:lineRule="auto"/>
        <w:rPr>
          <w:rFonts w:ascii="Helvetica" w:eastAsia="Times New Roman" w:hAnsi="Helvetica" w:cs="Helvetica"/>
          <w:color w:val="000000"/>
          <w:sz w:val="24"/>
          <w:szCs w:val="24"/>
          <w:lang w:val="en" w:eastAsia="en-AU"/>
        </w:rPr>
      </w:pPr>
      <w:r w:rsidRPr="00A111FB">
        <w:rPr>
          <w:rFonts w:ascii="Helvetica" w:eastAsia="Times New Roman" w:hAnsi="Helvetica" w:cs="Helvetica"/>
          <w:color w:val="000000"/>
          <w:spacing w:val="-1"/>
          <w:sz w:val="24"/>
          <w:szCs w:val="24"/>
          <w:lang w:val="en" w:eastAsia="en-AU"/>
        </w:rPr>
        <w:t xml:space="preserve">Read our </w:t>
      </w:r>
      <w:hyperlink r:id="rId10" w:history="1">
        <w:r w:rsidRPr="00A111FB">
          <w:rPr>
            <w:rFonts w:ascii="Helvetica" w:eastAsia="Times New Roman" w:hAnsi="Helvetica" w:cs="Helvetica"/>
            <w:color w:val="004A90"/>
            <w:spacing w:val="-1"/>
            <w:sz w:val="24"/>
            <w:szCs w:val="24"/>
            <w:u w:val="single"/>
            <w:lang w:val="en" w:eastAsia="en-AU"/>
          </w:rPr>
          <w:t>news story (External link)</w:t>
        </w:r>
      </w:hyperlink>
      <w:r>
        <w:rPr>
          <w:rFonts w:ascii="Helvetica" w:eastAsia="Times New Roman" w:hAnsi="Helvetica" w:cs="Helvetica"/>
          <w:color w:val="000000"/>
          <w:spacing w:val="-1"/>
          <w:sz w:val="24"/>
          <w:szCs w:val="24"/>
          <w:lang w:val="en" w:eastAsia="en-AU"/>
        </w:rPr>
        <w:t xml:space="preserve"> about the </w:t>
      </w:r>
      <w:bookmarkStart w:id="0" w:name="_GoBack"/>
      <w:bookmarkEnd w:id="0"/>
      <w:r w:rsidRPr="00A111FB">
        <w:rPr>
          <w:rFonts w:ascii="Helvetica" w:eastAsia="Times New Roman" w:hAnsi="Helvetica" w:cs="Helvetica"/>
          <w:color w:val="000000"/>
          <w:spacing w:val="-1"/>
          <w:sz w:val="24"/>
          <w:szCs w:val="24"/>
          <w:lang w:val="en" w:eastAsia="en-AU"/>
        </w:rPr>
        <w:t>seasonal forecast for Victoria. </w:t>
      </w:r>
    </w:p>
    <w:p w:rsidR="007A78D8" w:rsidRDefault="007A78D8"/>
    <w:sectPr w:rsidR="007A7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7167"/>
    <w:multiLevelType w:val="multilevel"/>
    <w:tmpl w:val="96B4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931CB2"/>
    <w:multiLevelType w:val="multilevel"/>
    <w:tmpl w:val="3ACE7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AB"/>
    <w:rsid w:val="0000040E"/>
    <w:rsid w:val="004606AB"/>
    <w:rsid w:val="007A78D8"/>
    <w:rsid w:val="00A11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11FB"/>
    <w:pPr>
      <w:spacing w:before="720" w:after="150" w:line="240" w:lineRule="auto"/>
      <w:outlineLvl w:val="0"/>
    </w:pPr>
    <w:rPr>
      <w:rFonts w:ascii="Helvetica" w:eastAsia="Times New Roman" w:hAnsi="Helvetica" w:cs="Helvetica"/>
      <w:kern w:val="36"/>
      <w:sz w:val="75"/>
      <w:szCs w:val="7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6AB"/>
    <w:rPr>
      <w:b/>
      <w:bCs/>
    </w:rPr>
  </w:style>
  <w:style w:type="paragraph" w:styleId="NoSpacing">
    <w:name w:val="No Spacing"/>
    <w:uiPriority w:val="1"/>
    <w:qFormat/>
    <w:rsid w:val="004606AB"/>
    <w:pPr>
      <w:spacing w:after="0" w:line="240" w:lineRule="auto"/>
    </w:pPr>
  </w:style>
  <w:style w:type="character" w:customStyle="1" w:styleId="Heading1Char">
    <w:name w:val="Heading 1 Char"/>
    <w:basedOn w:val="DefaultParagraphFont"/>
    <w:link w:val="Heading1"/>
    <w:uiPriority w:val="9"/>
    <w:rsid w:val="00A111FB"/>
    <w:rPr>
      <w:rFonts w:ascii="Helvetica" w:eastAsia="Times New Roman" w:hAnsi="Helvetica" w:cs="Helvetica"/>
      <w:kern w:val="36"/>
      <w:sz w:val="75"/>
      <w:szCs w:val="75"/>
      <w:lang w:eastAsia="en-AU"/>
    </w:rPr>
  </w:style>
  <w:style w:type="character" w:styleId="Hyperlink">
    <w:name w:val="Hyperlink"/>
    <w:basedOn w:val="DefaultParagraphFont"/>
    <w:uiPriority w:val="99"/>
    <w:unhideWhenUsed/>
    <w:rsid w:val="00A111FB"/>
    <w:rPr>
      <w:strike w:val="0"/>
      <w:dstrike w:val="0"/>
      <w:color w:val="003D76"/>
      <w:u w:val="none"/>
      <w:effect w:val="none"/>
      <w:shd w:val="clear" w:color="auto" w:fill="auto"/>
    </w:rPr>
  </w:style>
  <w:style w:type="paragraph" w:styleId="NormalWeb">
    <w:name w:val="Normal (Web)"/>
    <w:basedOn w:val="Normal"/>
    <w:uiPriority w:val="99"/>
    <w:semiHidden/>
    <w:unhideWhenUsed/>
    <w:rsid w:val="00A111FB"/>
    <w:pPr>
      <w:spacing w:after="270" w:line="240" w:lineRule="auto"/>
    </w:pPr>
    <w:rPr>
      <w:rFonts w:ascii="Times New Roman" w:eastAsia="Times New Roman" w:hAnsi="Times New Roman" w:cs="Times New Roman"/>
      <w:sz w:val="24"/>
      <w:szCs w:val="24"/>
      <w:lang w:eastAsia="en-AU"/>
    </w:rPr>
  </w:style>
  <w:style w:type="character" w:customStyle="1" w:styleId="external-link">
    <w:name w:val="external-link"/>
    <w:basedOn w:val="DefaultParagraphFont"/>
    <w:rsid w:val="00A111FB"/>
  </w:style>
  <w:style w:type="character" w:customStyle="1" w:styleId="navbar-toggle-label1">
    <w:name w:val="navbar-toggle-label1"/>
    <w:basedOn w:val="DefaultParagraphFont"/>
    <w:rsid w:val="00A111FB"/>
    <w:rPr>
      <w:sz w:val="30"/>
      <w:szCs w:val="30"/>
    </w:rPr>
  </w:style>
  <w:style w:type="character" w:customStyle="1" w:styleId="menu-text">
    <w:name w:val="menu-text"/>
    <w:basedOn w:val="DefaultParagraphFont"/>
    <w:rsid w:val="00A111FB"/>
  </w:style>
  <w:style w:type="character" w:customStyle="1" w:styleId="dropdown-toggle-indicator2">
    <w:name w:val="dropdown-toggle-indicator2"/>
    <w:basedOn w:val="DefaultParagraphFont"/>
    <w:rsid w:val="00A111FB"/>
  </w:style>
  <w:style w:type="paragraph" w:styleId="BalloonText">
    <w:name w:val="Balloon Text"/>
    <w:basedOn w:val="Normal"/>
    <w:link w:val="BalloonTextChar"/>
    <w:uiPriority w:val="99"/>
    <w:semiHidden/>
    <w:unhideWhenUsed/>
    <w:rsid w:val="00A1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11FB"/>
    <w:pPr>
      <w:spacing w:before="720" w:after="150" w:line="240" w:lineRule="auto"/>
      <w:outlineLvl w:val="0"/>
    </w:pPr>
    <w:rPr>
      <w:rFonts w:ascii="Helvetica" w:eastAsia="Times New Roman" w:hAnsi="Helvetica" w:cs="Helvetica"/>
      <w:kern w:val="36"/>
      <w:sz w:val="75"/>
      <w:szCs w:val="7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6AB"/>
    <w:rPr>
      <w:b/>
      <w:bCs/>
    </w:rPr>
  </w:style>
  <w:style w:type="paragraph" w:styleId="NoSpacing">
    <w:name w:val="No Spacing"/>
    <w:uiPriority w:val="1"/>
    <w:qFormat/>
    <w:rsid w:val="004606AB"/>
    <w:pPr>
      <w:spacing w:after="0" w:line="240" w:lineRule="auto"/>
    </w:pPr>
  </w:style>
  <w:style w:type="character" w:customStyle="1" w:styleId="Heading1Char">
    <w:name w:val="Heading 1 Char"/>
    <w:basedOn w:val="DefaultParagraphFont"/>
    <w:link w:val="Heading1"/>
    <w:uiPriority w:val="9"/>
    <w:rsid w:val="00A111FB"/>
    <w:rPr>
      <w:rFonts w:ascii="Helvetica" w:eastAsia="Times New Roman" w:hAnsi="Helvetica" w:cs="Helvetica"/>
      <w:kern w:val="36"/>
      <w:sz w:val="75"/>
      <w:szCs w:val="75"/>
      <w:lang w:eastAsia="en-AU"/>
    </w:rPr>
  </w:style>
  <w:style w:type="character" w:styleId="Hyperlink">
    <w:name w:val="Hyperlink"/>
    <w:basedOn w:val="DefaultParagraphFont"/>
    <w:uiPriority w:val="99"/>
    <w:unhideWhenUsed/>
    <w:rsid w:val="00A111FB"/>
    <w:rPr>
      <w:strike w:val="0"/>
      <w:dstrike w:val="0"/>
      <w:color w:val="003D76"/>
      <w:u w:val="none"/>
      <w:effect w:val="none"/>
      <w:shd w:val="clear" w:color="auto" w:fill="auto"/>
    </w:rPr>
  </w:style>
  <w:style w:type="paragraph" w:styleId="NormalWeb">
    <w:name w:val="Normal (Web)"/>
    <w:basedOn w:val="Normal"/>
    <w:uiPriority w:val="99"/>
    <w:semiHidden/>
    <w:unhideWhenUsed/>
    <w:rsid w:val="00A111FB"/>
    <w:pPr>
      <w:spacing w:after="270" w:line="240" w:lineRule="auto"/>
    </w:pPr>
    <w:rPr>
      <w:rFonts w:ascii="Times New Roman" w:eastAsia="Times New Roman" w:hAnsi="Times New Roman" w:cs="Times New Roman"/>
      <w:sz w:val="24"/>
      <w:szCs w:val="24"/>
      <w:lang w:eastAsia="en-AU"/>
    </w:rPr>
  </w:style>
  <w:style w:type="character" w:customStyle="1" w:styleId="external-link">
    <w:name w:val="external-link"/>
    <w:basedOn w:val="DefaultParagraphFont"/>
    <w:rsid w:val="00A111FB"/>
  </w:style>
  <w:style w:type="character" w:customStyle="1" w:styleId="navbar-toggle-label1">
    <w:name w:val="navbar-toggle-label1"/>
    <w:basedOn w:val="DefaultParagraphFont"/>
    <w:rsid w:val="00A111FB"/>
    <w:rPr>
      <w:sz w:val="30"/>
      <w:szCs w:val="30"/>
    </w:rPr>
  </w:style>
  <w:style w:type="character" w:customStyle="1" w:styleId="menu-text">
    <w:name w:val="menu-text"/>
    <w:basedOn w:val="DefaultParagraphFont"/>
    <w:rsid w:val="00A111FB"/>
  </w:style>
  <w:style w:type="character" w:customStyle="1" w:styleId="dropdown-toggle-indicator2">
    <w:name w:val="dropdown-toggle-indicator2"/>
    <w:basedOn w:val="DefaultParagraphFont"/>
    <w:rsid w:val="00A111FB"/>
  </w:style>
  <w:style w:type="paragraph" w:styleId="BalloonText">
    <w:name w:val="Balloon Text"/>
    <w:basedOn w:val="Normal"/>
    <w:link w:val="BalloonTextChar"/>
    <w:uiPriority w:val="99"/>
    <w:semiHidden/>
    <w:unhideWhenUsed/>
    <w:rsid w:val="00A1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8620">
      <w:bodyDiv w:val="1"/>
      <w:marLeft w:val="0"/>
      <w:marRight w:val="0"/>
      <w:marTop w:val="0"/>
      <w:marBottom w:val="0"/>
      <w:divBdr>
        <w:top w:val="none" w:sz="0" w:space="0" w:color="auto"/>
        <w:left w:val="none" w:sz="0" w:space="0" w:color="auto"/>
        <w:bottom w:val="none" w:sz="0" w:space="0" w:color="auto"/>
        <w:right w:val="none" w:sz="0" w:space="0" w:color="auto"/>
      </w:divBdr>
      <w:divsChild>
        <w:div w:id="1158797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35520532">
      <w:bodyDiv w:val="1"/>
      <w:marLeft w:val="0"/>
      <w:marRight w:val="0"/>
      <w:marTop w:val="0"/>
      <w:marBottom w:val="0"/>
      <w:divBdr>
        <w:top w:val="none" w:sz="0" w:space="0" w:color="auto"/>
        <w:left w:val="none" w:sz="0" w:space="0" w:color="auto"/>
        <w:bottom w:val="none" w:sz="0" w:space="0" w:color="auto"/>
        <w:right w:val="none" w:sz="0" w:space="0" w:color="auto"/>
      </w:divBdr>
      <w:divsChild>
        <w:div w:id="639187736">
          <w:marLeft w:val="0"/>
          <w:marRight w:val="0"/>
          <w:marTop w:val="0"/>
          <w:marBottom w:val="0"/>
          <w:divBdr>
            <w:top w:val="none" w:sz="0" w:space="0" w:color="auto"/>
            <w:left w:val="none" w:sz="0" w:space="0" w:color="auto"/>
            <w:bottom w:val="none" w:sz="0" w:space="0" w:color="auto"/>
            <w:right w:val="none" w:sz="0" w:space="0" w:color="auto"/>
          </w:divBdr>
        </w:div>
        <w:div w:id="700017678">
          <w:marLeft w:val="0"/>
          <w:marRight w:val="0"/>
          <w:marTop w:val="0"/>
          <w:marBottom w:val="0"/>
          <w:divBdr>
            <w:top w:val="none" w:sz="0" w:space="0" w:color="auto"/>
            <w:left w:val="none" w:sz="0" w:space="0" w:color="auto"/>
            <w:bottom w:val="none" w:sz="0" w:space="0" w:color="auto"/>
            <w:right w:val="none" w:sz="0" w:space="0" w:color="auto"/>
          </w:divBdr>
          <w:divsChild>
            <w:div w:id="572131920">
              <w:marLeft w:val="0"/>
              <w:marRight w:val="0"/>
              <w:marTop w:val="0"/>
              <w:marBottom w:val="0"/>
              <w:divBdr>
                <w:top w:val="none" w:sz="0" w:space="0" w:color="auto"/>
                <w:left w:val="none" w:sz="0" w:space="0" w:color="auto"/>
                <w:bottom w:val="none" w:sz="0" w:space="0" w:color="auto"/>
                <w:right w:val="none" w:sz="0" w:space="0" w:color="auto"/>
              </w:divBdr>
            </w:div>
            <w:div w:id="1169104912">
              <w:marLeft w:val="0"/>
              <w:marRight w:val="0"/>
              <w:marTop w:val="0"/>
              <w:marBottom w:val="0"/>
              <w:divBdr>
                <w:top w:val="none" w:sz="0" w:space="0" w:color="auto"/>
                <w:left w:val="none" w:sz="0" w:space="0" w:color="auto"/>
                <w:bottom w:val="none" w:sz="0" w:space="0" w:color="auto"/>
                <w:right w:val="none" w:sz="0" w:space="0" w:color="auto"/>
              </w:divBdr>
              <w:divsChild>
                <w:div w:id="462114493">
                  <w:marLeft w:val="0"/>
                  <w:marRight w:val="0"/>
                  <w:marTop w:val="0"/>
                  <w:marBottom w:val="0"/>
                  <w:divBdr>
                    <w:top w:val="none" w:sz="0" w:space="0" w:color="auto"/>
                    <w:left w:val="none" w:sz="0" w:space="0" w:color="auto"/>
                    <w:bottom w:val="none" w:sz="0" w:space="0" w:color="auto"/>
                    <w:right w:val="none" w:sz="0" w:space="0" w:color="auto"/>
                  </w:divBdr>
                  <w:divsChild>
                    <w:div w:id="924417776">
                      <w:marLeft w:val="0"/>
                      <w:marRight w:val="0"/>
                      <w:marTop w:val="0"/>
                      <w:marBottom w:val="0"/>
                      <w:divBdr>
                        <w:top w:val="none" w:sz="0" w:space="0" w:color="auto"/>
                        <w:left w:val="none" w:sz="0" w:space="0" w:color="auto"/>
                        <w:bottom w:val="none" w:sz="0" w:space="0" w:color="auto"/>
                        <w:right w:val="none" w:sz="0" w:space="0" w:color="auto"/>
                      </w:divBdr>
                    </w:div>
                    <w:div w:id="15289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v.vic.gov.au/news/victorias-aerial-firefighting-fleet-ready-to-protect-communities"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v.vic.gov.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mv.vic.gov.au/news/warmer-drier-earlier-start-forecast-for-victorian-fire-seaso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2019-02-28T01:10:00Z</dcterms:created>
  <dcterms:modified xsi:type="dcterms:W3CDTF">2019-02-28T03:03:00Z</dcterms:modified>
</cp:coreProperties>
</file>