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8B" w:rsidRDefault="008B078B" w:rsidP="008B078B">
      <w:pPr>
        <w:rPr>
          <w:rFonts w:ascii="Helvetica" w:eastAsia="Times New Roman" w:hAnsi="Helvetica" w:cs="Helvetica"/>
          <w:sz w:val="20"/>
          <w:szCs w:val="20"/>
        </w:rPr>
      </w:pPr>
      <w:r>
        <w:rPr>
          <w:rFonts w:ascii="Helvetica" w:eastAsia="Times New Roman" w:hAnsi="Helvetica" w:cs="Helvetica"/>
          <w:noProof/>
          <w:color w:val="000000"/>
          <w:sz w:val="20"/>
          <w:szCs w:val="20"/>
        </w:rPr>
        <w:drawing>
          <wp:inline distT="0" distB="0" distL="0" distR="0">
            <wp:extent cx="3209925" cy="714375"/>
            <wp:effectExtent l="0" t="0" r="9525" b="9525"/>
            <wp:docPr id="3" name="Picture 3" descr="ACS Nan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126020-E718-47EB-BD27-613A14F542BB" descr="ACS Nan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209925" cy="714375"/>
                    </a:xfrm>
                    <a:prstGeom prst="rect">
                      <a:avLst/>
                    </a:prstGeom>
                    <a:noFill/>
                    <a:ln>
                      <a:noFill/>
                    </a:ln>
                  </pic:spPr>
                </pic:pic>
              </a:graphicData>
            </a:graphic>
          </wp:inline>
        </w:drawing>
      </w:r>
    </w:p>
    <w:p w:rsidR="008B078B" w:rsidRDefault="008B078B" w:rsidP="008B078B">
      <w:pPr>
        <w:shd w:val="clear" w:color="auto" w:fill="FFC900"/>
        <w:rPr>
          <w:rFonts w:ascii="Helvetica" w:eastAsia="Times New Roman" w:hAnsi="Helvetica" w:cs="Helvetica"/>
          <w:sz w:val="20"/>
          <w:szCs w:val="20"/>
        </w:rPr>
      </w:pPr>
      <w:hyperlink r:id="rId9" w:history="1">
        <w:r>
          <w:rPr>
            <w:rStyle w:val="Hyperlink"/>
            <w:rFonts w:ascii="Helvetica" w:eastAsia="Times New Roman" w:hAnsi="Helvetica" w:cs="Helvetica"/>
            <w:b/>
            <w:bCs/>
            <w:color w:val="FFFFFF"/>
            <w:sz w:val="17"/>
            <w:szCs w:val="17"/>
            <w:shd w:val="clear" w:color="auto" w:fill="488EC4"/>
          </w:rPr>
          <w:t>Advanced Search</w:t>
        </w:r>
      </w:hyperlink>
    </w:p>
    <w:p w:rsidR="008B078B" w:rsidRDefault="008B078B" w:rsidP="008B078B">
      <w:pPr>
        <w:numPr>
          <w:ilvl w:val="0"/>
          <w:numId w:val="1"/>
        </w:numPr>
        <w:ind w:left="0" w:right="15"/>
        <w:rPr>
          <w:rFonts w:ascii="Helvetica" w:eastAsia="Times New Roman" w:hAnsi="Helvetica" w:cs="Helvetica"/>
          <w:sz w:val="2"/>
          <w:szCs w:val="2"/>
        </w:rPr>
      </w:pPr>
      <w:hyperlink r:id="rId10" w:anchor="3ab7fde8-8423-410a-89d0-b202c470a197-58132d06-cf2f-4e31-a696-f4f2aa0cdd9a" w:tooltip="show Search" w:history="1">
        <w:r>
          <w:rPr>
            <w:rStyle w:val="Hyperlink"/>
            <w:rFonts w:ascii="Helvetica" w:eastAsia="Times New Roman" w:hAnsi="Helvetica" w:cs="Helvetica"/>
            <w:color w:val="000000"/>
            <w:sz w:val="18"/>
            <w:szCs w:val="18"/>
            <w:bdr w:val="none" w:sz="0" w:space="0" w:color="auto" w:frame="1"/>
            <w:shd w:val="clear" w:color="auto" w:fill="FFFBB0"/>
          </w:rPr>
          <w:t>Search</w:t>
        </w:r>
      </w:hyperlink>
    </w:p>
    <w:p w:rsidR="008B078B" w:rsidRDefault="008B078B" w:rsidP="008B078B">
      <w:pPr>
        <w:rPr>
          <w:rFonts w:ascii="Helvetica" w:eastAsia="Times New Roman" w:hAnsi="Helvetica" w:cs="Helvetica"/>
          <w:sz w:val="2"/>
          <w:szCs w:val="2"/>
        </w:rPr>
      </w:pPr>
      <w:r>
        <w:rPr>
          <w:rFonts w:ascii="Helvetica" w:eastAsia="Times New Roman" w:hAnsi="Helvetica" w:cs="Helvetica"/>
          <w:sz w:val="2"/>
          <w:szCs w:val="2"/>
        </w:rPr>
        <w:t> </w:t>
      </w:r>
    </w:p>
    <w:p w:rsidR="008B078B" w:rsidRDefault="008B078B" w:rsidP="008B078B">
      <w:pPr>
        <w:numPr>
          <w:ilvl w:val="0"/>
          <w:numId w:val="1"/>
        </w:numPr>
        <w:ind w:left="0" w:right="15"/>
        <w:rPr>
          <w:rFonts w:ascii="Helvetica" w:eastAsia="Times New Roman" w:hAnsi="Helvetica" w:cs="Helvetica"/>
          <w:sz w:val="2"/>
          <w:szCs w:val="2"/>
        </w:rPr>
      </w:pPr>
      <w:hyperlink r:id="rId11" w:anchor="3ab7fde8-8423-410a-89d0-b202c470a197-b6de7b7c-de82-45a5-9538-313dd15c6659" w:tooltip="show Citation" w:history="1">
        <w:r>
          <w:rPr>
            <w:rStyle w:val="Hyperlink"/>
            <w:rFonts w:ascii="Helvetica" w:eastAsia="Times New Roman" w:hAnsi="Helvetica" w:cs="Helvetica"/>
            <w:color w:val="8C9194"/>
            <w:sz w:val="18"/>
            <w:szCs w:val="18"/>
            <w:bdr w:val="none" w:sz="0" w:space="0" w:color="auto" w:frame="1"/>
            <w:shd w:val="clear" w:color="auto" w:fill="F5F5F5"/>
          </w:rPr>
          <w:t>Citation</w:t>
        </w:r>
      </w:hyperlink>
    </w:p>
    <w:p w:rsidR="008B078B" w:rsidRDefault="008B078B" w:rsidP="008B078B">
      <w:pPr>
        <w:rPr>
          <w:rFonts w:ascii="Helvetica" w:eastAsia="Times New Roman" w:hAnsi="Helvetica" w:cs="Helvetica"/>
          <w:sz w:val="2"/>
          <w:szCs w:val="2"/>
        </w:rPr>
      </w:pPr>
      <w:r>
        <w:rPr>
          <w:rFonts w:ascii="Helvetica" w:eastAsia="Times New Roman" w:hAnsi="Helvetica" w:cs="Helvetica"/>
          <w:sz w:val="2"/>
          <w:szCs w:val="2"/>
        </w:rPr>
        <w:t> </w:t>
      </w:r>
    </w:p>
    <w:p w:rsidR="008B078B" w:rsidRDefault="008B078B" w:rsidP="008B078B">
      <w:pPr>
        <w:numPr>
          <w:ilvl w:val="0"/>
          <w:numId w:val="1"/>
        </w:numPr>
        <w:ind w:left="0" w:right="15"/>
        <w:rPr>
          <w:rFonts w:ascii="Helvetica" w:eastAsia="Times New Roman" w:hAnsi="Helvetica" w:cs="Helvetica"/>
          <w:sz w:val="2"/>
          <w:szCs w:val="2"/>
        </w:rPr>
      </w:pPr>
      <w:hyperlink r:id="rId12" w:anchor="3ab7fde8-8423-410a-89d0-b202c470a197-c99a966e-255a-48ca-bc42-73e1dc1e0708" w:tooltip="show Subject" w:history="1">
        <w:r>
          <w:rPr>
            <w:rStyle w:val="Hyperlink"/>
            <w:rFonts w:ascii="Helvetica" w:eastAsia="Times New Roman" w:hAnsi="Helvetica" w:cs="Helvetica"/>
            <w:color w:val="8C9194"/>
            <w:sz w:val="18"/>
            <w:szCs w:val="18"/>
            <w:bdr w:val="none" w:sz="0" w:space="0" w:color="auto" w:frame="1"/>
            <w:shd w:val="clear" w:color="auto" w:fill="F5F5F5"/>
          </w:rPr>
          <w:t>Subject</w:t>
        </w:r>
      </w:hyperlink>
    </w:p>
    <w:p w:rsidR="008B078B" w:rsidRDefault="008B078B" w:rsidP="008B078B">
      <w:pPr>
        <w:pStyle w:val="Heading3"/>
        <w:shd w:val="clear" w:color="auto" w:fill="FFFFFF"/>
        <w:spacing w:before="0" w:beforeAutospacing="0" w:after="0" w:afterAutospacing="0" w:line="450" w:lineRule="atLeast"/>
        <w:rPr>
          <w:rFonts w:ascii="Helvetica" w:eastAsia="Times New Roman" w:hAnsi="Helvetica" w:cs="Helvetica"/>
          <w:color w:val="015681"/>
        </w:rPr>
      </w:pPr>
      <w:r>
        <w:rPr>
          <w:rFonts w:ascii="Helvetica" w:eastAsia="Times New Roman" w:hAnsi="Helvetica" w:cs="Helvetica"/>
          <w:color w:val="015681"/>
        </w:rPr>
        <w:t>Article</w:t>
      </w:r>
    </w:p>
    <w:p w:rsidR="008B078B" w:rsidRDefault="008B078B" w:rsidP="008B078B">
      <w:pPr>
        <w:shd w:val="clear" w:color="auto" w:fill="FFFFFF"/>
        <w:jc w:val="right"/>
        <w:rPr>
          <w:rFonts w:ascii="Helvetica" w:eastAsia="Times New Roman" w:hAnsi="Helvetica" w:cs="Helvetica"/>
          <w:sz w:val="20"/>
          <w:szCs w:val="20"/>
        </w:rPr>
      </w:pPr>
      <w:r>
        <w:rPr>
          <w:rFonts w:ascii="Helvetica" w:eastAsia="Times New Roman" w:hAnsi="Helvetica" w:cs="Helvetica"/>
          <w:sz w:val="20"/>
          <w:szCs w:val="20"/>
        </w:rPr>
        <w:t> </w:t>
      </w:r>
    </w:p>
    <w:p w:rsidR="008B078B" w:rsidRDefault="008B078B" w:rsidP="008B078B">
      <w:pPr>
        <w:pStyle w:val="Heading1"/>
        <w:shd w:val="clear" w:color="auto" w:fill="FFFFFF"/>
        <w:spacing w:before="0" w:beforeAutospacing="0"/>
        <w:rPr>
          <w:rFonts w:ascii="Helvetica" w:eastAsia="Times New Roman" w:hAnsi="Helvetica" w:cs="Helvetica"/>
          <w:sz w:val="30"/>
          <w:szCs w:val="30"/>
        </w:rPr>
      </w:pPr>
      <w:r>
        <w:rPr>
          <w:rStyle w:val="hlfld-title"/>
          <w:rFonts w:ascii="Helvetica" w:eastAsia="Times New Roman" w:hAnsi="Helvetica" w:cs="Helvetica"/>
          <w:sz w:val="30"/>
          <w:szCs w:val="30"/>
        </w:rPr>
        <w:t>Inhaled Nanoparticles Accumulate at Sites of Vascular Disease</w:t>
      </w:r>
    </w:p>
    <w:p w:rsidR="008B078B" w:rsidRDefault="008B078B" w:rsidP="008B078B">
      <w:pPr>
        <w:shd w:val="clear" w:color="auto" w:fill="FFFFFF"/>
        <w:spacing w:line="312" w:lineRule="atLeast"/>
        <w:rPr>
          <w:rFonts w:ascii="Helvetica" w:eastAsia="Times New Roman" w:hAnsi="Helvetica" w:cs="Helvetica"/>
          <w:b/>
          <w:bCs/>
          <w:color w:val="333333"/>
          <w:sz w:val="20"/>
          <w:szCs w:val="20"/>
        </w:rPr>
      </w:pPr>
      <w:hyperlink r:id="rId13" w:history="1">
        <w:r>
          <w:rPr>
            <w:rStyle w:val="Hyperlink"/>
            <w:rFonts w:ascii="Helvetica" w:eastAsia="Times New Roman" w:hAnsi="Helvetica" w:cs="Helvetica"/>
            <w:b/>
            <w:bCs/>
            <w:sz w:val="20"/>
            <w:szCs w:val="20"/>
          </w:rPr>
          <w:t>Mark R. Miller</w:t>
        </w:r>
      </w:hyperlink>
      <w:hyperlink r:id="rId14" w:anchor="cor1" w:history="1">
        <w:r>
          <w:rPr>
            <w:rStyle w:val="Hyperlink"/>
            <w:rFonts w:ascii="Helvetica" w:eastAsia="Times New Roman" w:hAnsi="Helvetica" w:cs="Helvetica"/>
            <w:b/>
            <w:bCs/>
            <w:color w:val="336699"/>
            <w:sz w:val="16"/>
            <w:szCs w:val="16"/>
          </w:rPr>
          <w:t>*</w:t>
        </w:r>
      </w:hyperlink>
      <w:hyperlink r:id="rId15" w:anchor="aff1" w:history="1">
        <w:r>
          <w:rPr>
            <w:rStyle w:val="Hyperlink"/>
            <w:rFonts w:ascii="Helvetica" w:eastAsia="Times New Roman" w:hAnsi="Helvetica" w:cs="Helvetica"/>
            <w:b/>
            <w:bCs/>
            <w:color w:val="336699"/>
            <w:sz w:val="20"/>
            <w:szCs w:val="20"/>
          </w:rPr>
          <w:t>†</w:t>
        </w:r>
      </w:hyperlink>
      <w:hyperlink r:id="rId16" w:anchor="notes-5" w:history="1">
        <w:r>
          <w:rPr>
            <w:rStyle w:val="Hyperlink"/>
            <w:rFonts w:ascii="Helvetica" w:eastAsia="Times New Roman" w:hAnsi="Helvetica" w:cs="Helvetica"/>
            <w:b/>
            <w:bCs/>
            <w:color w:val="336699"/>
            <w:sz w:val="20"/>
            <w:szCs w:val="20"/>
          </w:rPr>
          <w:t>∞</w:t>
        </w:r>
      </w:hyperlink>
      <w:hyperlink r:id="rId17" w:anchor="notes-1" w:history="1">
        <w:r>
          <w:rPr>
            <w:rStyle w:val="Hyperlink"/>
            <w:rFonts w:ascii="Cambria Math" w:eastAsia="Times New Roman" w:hAnsi="Cambria Math" w:cs="Cambria Math"/>
            <w:b/>
            <w:bCs/>
            <w:color w:val="336699"/>
            <w:sz w:val="20"/>
            <w:szCs w:val="20"/>
          </w:rPr>
          <w:t>∇</w:t>
        </w:r>
      </w:hyperlink>
      <w:r>
        <w:rPr>
          <w:rStyle w:val="orcid-link-icon"/>
          <w:rFonts w:ascii="Helvetica" w:eastAsia="Times New Roman" w:hAnsi="Helvetica" w:cs="Helvetica"/>
          <w:b/>
          <w:bCs/>
          <w:color w:val="333333"/>
          <w:sz w:val="20"/>
          <w:szCs w:val="20"/>
        </w:rPr>
        <w:t> </w:t>
      </w:r>
      <w:r>
        <w:rPr>
          <w:rFonts w:ascii="Helvetica" w:eastAsia="Times New Roman" w:hAnsi="Helvetica" w:cs="Helvetica"/>
          <w:b/>
          <w:bCs/>
          <w:noProof/>
          <w:color w:val="336699"/>
          <w:sz w:val="20"/>
          <w:szCs w:val="20"/>
        </w:rPr>
        <w:drawing>
          <wp:inline distT="0" distB="0" distL="0" distR="0">
            <wp:extent cx="152400" cy="152400"/>
            <wp:effectExtent l="0" t="0" r="0" b="0"/>
            <wp:docPr id="2" name="Picture 2" descr="cid:442C9696-C4EA-4D56-AC76-930156DF9D6B">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D70606-E2CA-4936-9862-34CED3975D5E" descr="cid:442C9696-C4EA-4D56-AC76-930156DF9D6B"/>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hlfld-contribauthor"/>
          <w:rFonts w:ascii="Helvetica" w:eastAsia="Times New Roman" w:hAnsi="Helvetica" w:cs="Helvetica"/>
          <w:b/>
          <w:bCs/>
          <w:color w:val="333333"/>
          <w:sz w:val="20"/>
          <w:szCs w:val="20"/>
        </w:rPr>
        <w:t>, </w:t>
      </w:r>
      <w:hyperlink r:id="rId21" w:history="1">
        <w:r>
          <w:rPr>
            <w:rStyle w:val="Hyperlink"/>
            <w:rFonts w:ascii="Helvetica" w:eastAsia="Times New Roman" w:hAnsi="Helvetica" w:cs="Helvetica"/>
            <w:b/>
            <w:bCs/>
            <w:sz w:val="20"/>
            <w:szCs w:val="20"/>
          </w:rPr>
          <w:t xml:space="preserve">Jennifer B. </w:t>
        </w:r>
        <w:proofErr w:type="spellStart"/>
        <w:r>
          <w:rPr>
            <w:rStyle w:val="Hyperlink"/>
            <w:rFonts w:ascii="Helvetica" w:eastAsia="Times New Roman" w:hAnsi="Helvetica" w:cs="Helvetica"/>
            <w:b/>
            <w:bCs/>
            <w:sz w:val="20"/>
            <w:szCs w:val="20"/>
          </w:rPr>
          <w:t>Raftis</w:t>
        </w:r>
        <w:proofErr w:type="spellEnd"/>
      </w:hyperlink>
      <w:hyperlink r:id="rId22" w:anchor="aff1" w:history="1">
        <w:r>
          <w:rPr>
            <w:rStyle w:val="Hyperlink"/>
            <w:rFonts w:ascii="Helvetica" w:eastAsia="Times New Roman" w:hAnsi="Helvetica" w:cs="Helvetica"/>
            <w:b/>
            <w:bCs/>
            <w:color w:val="336699"/>
            <w:sz w:val="20"/>
            <w:szCs w:val="20"/>
          </w:rPr>
          <w:t>‡</w:t>
        </w:r>
      </w:hyperlink>
      <w:hyperlink r:id="rId23" w:anchor="notes-5" w:history="1">
        <w:r>
          <w:rPr>
            <w:rStyle w:val="Hyperlink"/>
            <w:rFonts w:ascii="Helvetica" w:eastAsia="Times New Roman" w:hAnsi="Helvetica" w:cs="Helvetica"/>
            <w:b/>
            <w:bCs/>
            <w:color w:val="336699"/>
            <w:sz w:val="20"/>
            <w:szCs w:val="20"/>
          </w:rPr>
          <w:t>∞</w:t>
        </w:r>
      </w:hyperlink>
      <w:hyperlink r:id="rId24" w:anchor="notes-1" w:history="1">
        <w:r>
          <w:rPr>
            <w:rStyle w:val="Hyperlink"/>
            <w:rFonts w:ascii="Cambria Math" w:eastAsia="Times New Roman" w:hAnsi="Cambria Math" w:cs="Cambria Math"/>
            <w:b/>
            <w:bCs/>
            <w:color w:val="336699"/>
            <w:sz w:val="20"/>
            <w:szCs w:val="20"/>
          </w:rPr>
          <w:t>∇</w:t>
        </w:r>
      </w:hyperlink>
      <w:r>
        <w:rPr>
          <w:rStyle w:val="hlfld-contribauthor"/>
          <w:rFonts w:ascii="Helvetica" w:eastAsia="Times New Roman" w:hAnsi="Helvetica" w:cs="Helvetica"/>
          <w:b/>
          <w:bCs/>
          <w:color w:val="333333"/>
          <w:sz w:val="20"/>
          <w:szCs w:val="20"/>
        </w:rPr>
        <w:t>, </w:t>
      </w:r>
      <w:hyperlink r:id="rId25" w:history="1">
        <w:r>
          <w:rPr>
            <w:rStyle w:val="Hyperlink"/>
            <w:rFonts w:ascii="Helvetica" w:eastAsia="Times New Roman" w:hAnsi="Helvetica" w:cs="Helvetica"/>
            <w:b/>
            <w:bCs/>
            <w:sz w:val="20"/>
            <w:szCs w:val="20"/>
          </w:rPr>
          <w:t xml:space="preserve">Jeremy P. </w:t>
        </w:r>
        <w:proofErr w:type="spellStart"/>
        <w:r>
          <w:rPr>
            <w:rStyle w:val="Hyperlink"/>
            <w:rFonts w:ascii="Helvetica" w:eastAsia="Times New Roman" w:hAnsi="Helvetica" w:cs="Helvetica"/>
            <w:b/>
            <w:bCs/>
            <w:sz w:val="20"/>
            <w:szCs w:val="20"/>
          </w:rPr>
          <w:t>Langrish</w:t>
        </w:r>
        <w:proofErr w:type="spellEnd"/>
      </w:hyperlink>
      <w:hyperlink r:id="rId26" w:anchor="aff1" w:history="1">
        <w:r>
          <w:rPr>
            <w:rStyle w:val="Hyperlink"/>
            <w:rFonts w:ascii="Helvetica" w:eastAsia="Times New Roman" w:hAnsi="Helvetica" w:cs="Helvetica"/>
            <w:b/>
            <w:bCs/>
            <w:color w:val="336699"/>
            <w:sz w:val="20"/>
            <w:szCs w:val="20"/>
          </w:rPr>
          <w:t>†</w:t>
        </w:r>
      </w:hyperlink>
      <w:r>
        <w:rPr>
          <w:rStyle w:val="hlfld-contribauthor"/>
          <w:rFonts w:ascii="Helvetica" w:eastAsia="Times New Roman" w:hAnsi="Helvetica" w:cs="Helvetica"/>
          <w:b/>
          <w:bCs/>
          <w:color w:val="333333"/>
          <w:sz w:val="20"/>
          <w:szCs w:val="20"/>
        </w:rPr>
        <w:t>, </w:t>
      </w:r>
      <w:hyperlink r:id="rId27" w:history="1">
        <w:r>
          <w:rPr>
            <w:rStyle w:val="Hyperlink"/>
            <w:rFonts w:ascii="Helvetica" w:eastAsia="Times New Roman" w:hAnsi="Helvetica" w:cs="Helvetica"/>
            <w:b/>
            <w:bCs/>
            <w:sz w:val="20"/>
            <w:szCs w:val="20"/>
          </w:rPr>
          <w:t>Steven G. McLean</w:t>
        </w:r>
      </w:hyperlink>
      <w:hyperlink r:id="rId28" w:anchor="aff1" w:history="1">
        <w:r>
          <w:rPr>
            <w:rStyle w:val="Hyperlink"/>
            <w:rFonts w:ascii="Helvetica" w:eastAsia="Times New Roman" w:hAnsi="Helvetica" w:cs="Helvetica"/>
            <w:b/>
            <w:bCs/>
            <w:color w:val="336699"/>
            <w:sz w:val="20"/>
            <w:szCs w:val="20"/>
          </w:rPr>
          <w:t>†</w:t>
        </w:r>
      </w:hyperlink>
      <w:r>
        <w:rPr>
          <w:rStyle w:val="hlfld-contribauthor"/>
          <w:rFonts w:ascii="Helvetica" w:eastAsia="Times New Roman" w:hAnsi="Helvetica" w:cs="Helvetica"/>
          <w:b/>
          <w:bCs/>
          <w:color w:val="333333"/>
          <w:sz w:val="20"/>
          <w:szCs w:val="20"/>
        </w:rPr>
        <w:t>, </w:t>
      </w:r>
      <w:proofErr w:type="spellStart"/>
      <w:r>
        <w:rPr>
          <w:rStyle w:val="hlfld-contribauthor"/>
          <w:rFonts w:ascii="Helvetica" w:eastAsia="Times New Roman" w:hAnsi="Helvetica" w:cs="Helvetica"/>
          <w:b/>
          <w:bCs/>
          <w:color w:val="333333"/>
          <w:sz w:val="20"/>
          <w:szCs w:val="20"/>
        </w:rPr>
        <w:fldChar w:fldCharType="begin"/>
      </w:r>
      <w:r>
        <w:rPr>
          <w:rStyle w:val="hlfld-contribauthor"/>
          <w:rFonts w:ascii="Helvetica" w:eastAsia="Times New Roman" w:hAnsi="Helvetica" w:cs="Helvetica"/>
          <w:b/>
          <w:bCs/>
          <w:color w:val="333333"/>
          <w:sz w:val="20"/>
          <w:szCs w:val="20"/>
        </w:rPr>
        <w:instrText xml:space="preserve"> HYPERLINK "http://pubs.acs.org/author/Samutrtai%2C+Pawitrabhorn" </w:instrText>
      </w:r>
      <w:r>
        <w:rPr>
          <w:rStyle w:val="hlfld-contribauthor"/>
          <w:rFonts w:ascii="Helvetica" w:eastAsia="Times New Roman" w:hAnsi="Helvetica" w:cs="Helvetica"/>
          <w:b/>
          <w:bCs/>
          <w:color w:val="333333"/>
          <w:sz w:val="20"/>
          <w:szCs w:val="20"/>
        </w:rPr>
        <w:fldChar w:fldCharType="separate"/>
      </w:r>
      <w:r>
        <w:rPr>
          <w:rStyle w:val="Hyperlink"/>
          <w:rFonts w:ascii="Helvetica" w:eastAsia="Times New Roman" w:hAnsi="Helvetica" w:cs="Helvetica"/>
          <w:b/>
          <w:bCs/>
          <w:sz w:val="20"/>
          <w:szCs w:val="20"/>
        </w:rPr>
        <w:t>Pawitrabhorn</w:t>
      </w:r>
      <w:proofErr w:type="spellEnd"/>
      <w:r>
        <w:rPr>
          <w:rStyle w:val="Hyperlink"/>
          <w:rFonts w:ascii="Helvetica" w:eastAsia="Times New Roman" w:hAnsi="Helvetica" w:cs="Helvetica"/>
          <w:b/>
          <w:bCs/>
          <w:sz w:val="20"/>
          <w:szCs w:val="20"/>
        </w:rPr>
        <w:t xml:space="preserve"> </w:t>
      </w:r>
      <w:proofErr w:type="spellStart"/>
      <w:r>
        <w:rPr>
          <w:rStyle w:val="Hyperlink"/>
          <w:rFonts w:ascii="Helvetica" w:eastAsia="Times New Roman" w:hAnsi="Helvetica" w:cs="Helvetica"/>
          <w:b/>
          <w:bCs/>
          <w:sz w:val="20"/>
          <w:szCs w:val="20"/>
        </w:rPr>
        <w:t>Samutrtai</w:t>
      </w:r>
      <w:proofErr w:type="spellEnd"/>
      <w:r>
        <w:rPr>
          <w:rStyle w:val="hlfld-contribauthor"/>
          <w:rFonts w:ascii="Helvetica" w:eastAsia="Times New Roman" w:hAnsi="Helvetica" w:cs="Helvetica"/>
          <w:b/>
          <w:bCs/>
          <w:color w:val="333333"/>
          <w:sz w:val="20"/>
          <w:szCs w:val="20"/>
        </w:rPr>
        <w:fldChar w:fldCharType="end"/>
      </w:r>
      <w:hyperlink r:id="rId29" w:anchor="aff1" w:history="1">
        <w:r>
          <w:rPr>
            <w:rStyle w:val="Hyperlink"/>
            <w:rFonts w:ascii="Helvetica" w:eastAsia="Times New Roman" w:hAnsi="Helvetica" w:cs="Helvetica"/>
            <w:b/>
            <w:bCs/>
            <w:color w:val="336699"/>
            <w:sz w:val="20"/>
            <w:szCs w:val="20"/>
          </w:rPr>
          <w:t>§</w:t>
        </w:r>
      </w:hyperlink>
      <w:r>
        <w:rPr>
          <w:rStyle w:val="hlfld-contribauthor"/>
          <w:rFonts w:ascii="Helvetica" w:eastAsia="Times New Roman" w:hAnsi="Helvetica" w:cs="Helvetica"/>
          <w:b/>
          <w:bCs/>
          <w:color w:val="333333"/>
          <w:sz w:val="20"/>
          <w:szCs w:val="20"/>
        </w:rPr>
        <w:t>, </w:t>
      </w:r>
      <w:hyperlink r:id="rId30" w:history="1">
        <w:r>
          <w:rPr>
            <w:rStyle w:val="Hyperlink"/>
            <w:rFonts w:ascii="Helvetica" w:eastAsia="Times New Roman" w:hAnsi="Helvetica" w:cs="Helvetica"/>
            <w:b/>
            <w:bCs/>
            <w:sz w:val="20"/>
            <w:szCs w:val="20"/>
          </w:rPr>
          <w:t>Shea P. Connell</w:t>
        </w:r>
      </w:hyperlink>
      <w:hyperlink r:id="rId31" w:anchor="aff1" w:history="1">
        <w:r>
          <w:rPr>
            <w:rStyle w:val="Hyperlink"/>
            <w:rFonts w:ascii="Helvetica" w:eastAsia="Times New Roman" w:hAnsi="Helvetica" w:cs="Helvetica"/>
            <w:b/>
            <w:bCs/>
            <w:color w:val="336699"/>
            <w:sz w:val="20"/>
            <w:szCs w:val="20"/>
          </w:rPr>
          <w:t>†</w:t>
        </w:r>
      </w:hyperlink>
      <w:r>
        <w:rPr>
          <w:rStyle w:val="hlfld-contribauthor"/>
          <w:rFonts w:ascii="Helvetica" w:eastAsia="Times New Roman" w:hAnsi="Helvetica" w:cs="Helvetica"/>
          <w:b/>
          <w:bCs/>
          <w:color w:val="333333"/>
          <w:sz w:val="20"/>
          <w:szCs w:val="20"/>
        </w:rPr>
        <w:t>, </w:t>
      </w:r>
      <w:hyperlink r:id="rId32" w:history="1">
        <w:r>
          <w:rPr>
            <w:rStyle w:val="Hyperlink"/>
            <w:rFonts w:ascii="Helvetica" w:eastAsia="Times New Roman" w:hAnsi="Helvetica" w:cs="Helvetica"/>
            <w:b/>
            <w:bCs/>
            <w:sz w:val="20"/>
            <w:szCs w:val="20"/>
          </w:rPr>
          <w:t>Simon Wilson</w:t>
        </w:r>
      </w:hyperlink>
      <w:hyperlink r:id="rId33" w:anchor="aff1" w:history="1">
        <w:r>
          <w:rPr>
            <w:rStyle w:val="Hyperlink"/>
            <w:rFonts w:ascii="Helvetica" w:eastAsia="Times New Roman" w:hAnsi="Helvetica" w:cs="Helvetica"/>
            <w:b/>
            <w:bCs/>
            <w:color w:val="336699"/>
            <w:sz w:val="20"/>
            <w:szCs w:val="20"/>
          </w:rPr>
          <w:t>†</w:t>
        </w:r>
      </w:hyperlink>
      <w:r>
        <w:rPr>
          <w:rStyle w:val="hlfld-contribauthor"/>
          <w:rFonts w:ascii="Helvetica" w:eastAsia="Times New Roman" w:hAnsi="Helvetica" w:cs="Helvetica"/>
          <w:b/>
          <w:bCs/>
          <w:color w:val="333333"/>
          <w:sz w:val="20"/>
          <w:szCs w:val="20"/>
        </w:rPr>
        <w:t>, </w:t>
      </w:r>
      <w:hyperlink r:id="rId34" w:history="1">
        <w:r>
          <w:rPr>
            <w:rStyle w:val="Hyperlink"/>
            <w:rFonts w:ascii="Helvetica" w:eastAsia="Times New Roman" w:hAnsi="Helvetica" w:cs="Helvetica"/>
            <w:b/>
            <w:bCs/>
            <w:sz w:val="20"/>
            <w:szCs w:val="20"/>
          </w:rPr>
          <w:t>Alex T. Vesey</w:t>
        </w:r>
      </w:hyperlink>
      <w:hyperlink r:id="rId35" w:anchor="aff1" w:history="1">
        <w:r>
          <w:rPr>
            <w:rStyle w:val="Hyperlink"/>
            <w:rFonts w:ascii="Helvetica" w:eastAsia="Times New Roman" w:hAnsi="Helvetica" w:cs="Helvetica"/>
            <w:b/>
            <w:bCs/>
            <w:color w:val="336699"/>
            <w:sz w:val="20"/>
            <w:szCs w:val="20"/>
          </w:rPr>
          <w:t>†</w:t>
        </w:r>
      </w:hyperlink>
      <w:r>
        <w:rPr>
          <w:rStyle w:val="hlfld-contribauthor"/>
          <w:rFonts w:ascii="Helvetica" w:eastAsia="Times New Roman" w:hAnsi="Helvetica" w:cs="Helvetica"/>
          <w:b/>
          <w:bCs/>
          <w:color w:val="333333"/>
          <w:sz w:val="20"/>
          <w:szCs w:val="20"/>
        </w:rPr>
        <w:t>, </w:t>
      </w:r>
      <w:hyperlink r:id="rId36" w:history="1">
        <w:r>
          <w:rPr>
            <w:rStyle w:val="Hyperlink"/>
            <w:rFonts w:ascii="Helvetica" w:eastAsia="Times New Roman" w:hAnsi="Helvetica" w:cs="Helvetica"/>
            <w:b/>
            <w:bCs/>
            <w:sz w:val="20"/>
            <w:szCs w:val="20"/>
          </w:rPr>
          <w:t xml:space="preserve">Paul H. B. </w:t>
        </w:r>
        <w:proofErr w:type="spellStart"/>
        <w:r>
          <w:rPr>
            <w:rStyle w:val="Hyperlink"/>
            <w:rFonts w:ascii="Helvetica" w:eastAsia="Times New Roman" w:hAnsi="Helvetica" w:cs="Helvetica"/>
            <w:b/>
            <w:bCs/>
            <w:sz w:val="20"/>
            <w:szCs w:val="20"/>
          </w:rPr>
          <w:t>Fokkens</w:t>
        </w:r>
        <w:proofErr w:type="spellEnd"/>
      </w:hyperlink>
      <w:r>
        <w:rPr>
          <w:rStyle w:val="nlmxref-aff"/>
          <w:rFonts w:ascii="Cambria Math" w:eastAsia="Times New Roman" w:hAnsi="Cambria Math" w:cs="Cambria Math"/>
          <w:b/>
          <w:bCs/>
          <w:color w:val="333333"/>
          <w:sz w:val="16"/>
          <w:szCs w:val="16"/>
        </w:rPr>
        <w:t>∥</w:t>
      </w:r>
      <w:r>
        <w:rPr>
          <w:rStyle w:val="hlfld-contribauthor"/>
          <w:rFonts w:ascii="Helvetica" w:eastAsia="Times New Roman" w:hAnsi="Helvetica" w:cs="Helvetica"/>
          <w:b/>
          <w:bCs/>
          <w:color w:val="333333"/>
          <w:sz w:val="20"/>
          <w:szCs w:val="20"/>
        </w:rPr>
        <w:t>, </w:t>
      </w:r>
      <w:hyperlink r:id="rId37" w:history="1">
        <w:r>
          <w:rPr>
            <w:rStyle w:val="Hyperlink"/>
            <w:rFonts w:ascii="Helvetica" w:eastAsia="Times New Roman" w:hAnsi="Helvetica" w:cs="Helvetica"/>
            <w:b/>
            <w:bCs/>
            <w:sz w:val="20"/>
            <w:szCs w:val="20"/>
          </w:rPr>
          <w:t xml:space="preserve">A. John F. </w:t>
        </w:r>
        <w:proofErr w:type="spellStart"/>
        <w:r>
          <w:rPr>
            <w:rStyle w:val="Hyperlink"/>
            <w:rFonts w:ascii="Helvetica" w:eastAsia="Times New Roman" w:hAnsi="Helvetica" w:cs="Helvetica"/>
            <w:b/>
            <w:bCs/>
            <w:sz w:val="20"/>
            <w:szCs w:val="20"/>
          </w:rPr>
          <w:t>Boere</w:t>
        </w:r>
        <w:proofErr w:type="spellEnd"/>
      </w:hyperlink>
      <w:r>
        <w:rPr>
          <w:rStyle w:val="nlmxref-aff"/>
          <w:rFonts w:ascii="Cambria Math" w:eastAsia="Times New Roman" w:hAnsi="Cambria Math" w:cs="Cambria Math"/>
          <w:b/>
          <w:bCs/>
          <w:color w:val="333333"/>
          <w:sz w:val="16"/>
          <w:szCs w:val="16"/>
        </w:rPr>
        <w:t>∥</w:t>
      </w:r>
      <w:r>
        <w:rPr>
          <w:rStyle w:val="hlfld-contribauthor"/>
          <w:rFonts w:ascii="Helvetica" w:eastAsia="Times New Roman" w:hAnsi="Helvetica" w:cs="Helvetica"/>
          <w:b/>
          <w:bCs/>
          <w:color w:val="333333"/>
          <w:sz w:val="20"/>
          <w:szCs w:val="20"/>
        </w:rPr>
        <w:t>, </w:t>
      </w:r>
      <w:hyperlink r:id="rId38" w:history="1">
        <w:r>
          <w:rPr>
            <w:rStyle w:val="Hyperlink"/>
            <w:rFonts w:ascii="Helvetica" w:eastAsia="Times New Roman" w:hAnsi="Helvetica" w:cs="Helvetica"/>
            <w:b/>
            <w:bCs/>
            <w:sz w:val="20"/>
            <w:szCs w:val="20"/>
          </w:rPr>
          <w:t xml:space="preserve">Petra </w:t>
        </w:r>
        <w:proofErr w:type="spellStart"/>
        <w:r>
          <w:rPr>
            <w:rStyle w:val="Hyperlink"/>
            <w:rFonts w:ascii="Helvetica" w:eastAsia="Times New Roman" w:hAnsi="Helvetica" w:cs="Helvetica"/>
            <w:b/>
            <w:bCs/>
            <w:sz w:val="20"/>
            <w:szCs w:val="20"/>
          </w:rPr>
          <w:t>Krystek</w:t>
        </w:r>
        <w:proofErr w:type="spellEnd"/>
      </w:hyperlink>
      <w:r>
        <w:rPr>
          <w:rStyle w:val="nlmxref-aff"/>
          <w:rFonts w:ascii="Cambria Math" w:eastAsia="Times New Roman" w:hAnsi="Cambria Math" w:cs="Cambria Math"/>
          <w:b/>
          <w:bCs/>
          <w:color w:val="333333"/>
          <w:sz w:val="16"/>
          <w:szCs w:val="16"/>
        </w:rPr>
        <w:t>⊥</w:t>
      </w:r>
      <w:r>
        <w:rPr>
          <w:rStyle w:val="hlfld-contribauthor"/>
          <w:rFonts w:ascii="Helvetica" w:eastAsia="Times New Roman" w:hAnsi="Helvetica" w:cs="Helvetica"/>
          <w:b/>
          <w:bCs/>
          <w:color w:val="333333"/>
          <w:sz w:val="20"/>
          <w:szCs w:val="20"/>
        </w:rPr>
        <w:t>, </w:t>
      </w:r>
      <w:hyperlink r:id="rId39" w:history="1">
        <w:r>
          <w:rPr>
            <w:rStyle w:val="Hyperlink"/>
            <w:rFonts w:ascii="Helvetica" w:eastAsia="Times New Roman" w:hAnsi="Helvetica" w:cs="Helvetica"/>
            <w:b/>
            <w:bCs/>
            <w:sz w:val="20"/>
            <w:szCs w:val="20"/>
          </w:rPr>
          <w:t>Colin J. Campbell</w:t>
        </w:r>
      </w:hyperlink>
      <w:hyperlink r:id="rId40" w:anchor="aff1" w:history="1">
        <w:r>
          <w:rPr>
            <w:rStyle w:val="Hyperlink"/>
            <w:rFonts w:ascii="Helvetica" w:eastAsia="Times New Roman" w:hAnsi="Helvetica" w:cs="Helvetica"/>
            <w:b/>
            <w:bCs/>
            <w:color w:val="336699"/>
            <w:sz w:val="20"/>
            <w:szCs w:val="20"/>
          </w:rPr>
          <w:t>§</w:t>
        </w:r>
      </w:hyperlink>
      <w:r>
        <w:rPr>
          <w:rStyle w:val="hlfld-contribauthor"/>
          <w:rFonts w:ascii="Helvetica" w:eastAsia="Times New Roman" w:hAnsi="Helvetica" w:cs="Helvetica"/>
          <w:b/>
          <w:bCs/>
          <w:color w:val="333333"/>
          <w:sz w:val="20"/>
          <w:szCs w:val="20"/>
        </w:rPr>
        <w:t>, </w:t>
      </w:r>
      <w:hyperlink r:id="rId41" w:history="1">
        <w:r>
          <w:rPr>
            <w:rStyle w:val="Hyperlink"/>
            <w:rFonts w:ascii="Helvetica" w:eastAsia="Times New Roman" w:hAnsi="Helvetica" w:cs="Helvetica"/>
            <w:b/>
            <w:bCs/>
            <w:sz w:val="20"/>
            <w:szCs w:val="20"/>
          </w:rPr>
          <w:t xml:space="preserve">Patrick W. F. </w:t>
        </w:r>
        <w:proofErr w:type="spellStart"/>
        <w:r>
          <w:rPr>
            <w:rStyle w:val="Hyperlink"/>
            <w:rFonts w:ascii="Helvetica" w:eastAsia="Times New Roman" w:hAnsi="Helvetica" w:cs="Helvetica"/>
            <w:b/>
            <w:bCs/>
            <w:sz w:val="20"/>
            <w:szCs w:val="20"/>
          </w:rPr>
          <w:t>Hadoke</w:t>
        </w:r>
        <w:proofErr w:type="spellEnd"/>
      </w:hyperlink>
      <w:hyperlink r:id="rId42" w:anchor="aff1" w:history="1">
        <w:r>
          <w:rPr>
            <w:rStyle w:val="Hyperlink"/>
            <w:rFonts w:ascii="Helvetica" w:eastAsia="Times New Roman" w:hAnsi="Helvetica" w:cs="Helvetica"/>
            <w:b/>
            <w:bCs/>
            <w:color w:val="336699"/>
            <w:sz w:val="20"/>
            <w:szCs w:val="20"/>
          </w:rPr>
          <w:t>†</w:t>
        </w:r>
      </w:hyperlink>
      <w:r>
        <w:rPr>
          <w:rStyle w:val="hlfld-contribauthor"/>
          <w:rFonts w:ascii="Helvetica" w:eastAsia="Times New Roman" w:hAnsi="Helvetica" w:cs="Helvetica"/>
          <w:b/>
          <w:bCs/>
          <w:color w:val="333333"/>
          <w:sz w:val="20"/>
          <w:szCs w:val="20"/>
        </w:rPr>
        <w:t>, </w:t>
      </w:r>
      <w:hyperlink r:id="rId43" w:history="1">
        <w:r>
          <w:rPr>
            <w:rStyle w:val="Hyperlink"/>
            <w:rFonts w:ascii="Helvetica" w:eastAsia="Times New Roman" w:hAnsi="Helvetica" w:cs="Helvetica"/>
            <w:b/>
            <w:bCs/>
            <w:sz w:val="20"/>
            <w:szCs w:val="20"/>
          </w:rPr>
          <w:t>Ken Donaldson</w:t>
        </w:r>
      </w:hyperlink>
      <w:hyperlink r:id="rId44" w:anchor="aff1" w:history="1">
        <w:r>
          <w:rPr>
            <w:rStyle w:val="Hyperlink"/>
            <w:rFonts w:ascii="Helvetica" w:eastAsia="Times New Roman" w:hAnsi="Helvetica" w:cs="Helvetica"/>
            <w:b/>
            <w:bCs/>
            <w:color w:val="336699"/>
            <w:sz w:val="20"/>
            <w:szCs w:val="20"/>
          </w:rPr>
          <w:t>‡</w:t>
        </w:r>
      </w:hyperlink>
      <w:r>
        <w:rPr>
          <w:rStyle w:val="hlfld-contribauthor"/>
          <w:rFonts w:ascii="Helvetica" w:eastAsia="Times New Roman" w:hAnsi="Helvetica" w:cs="Helvetica"/>
          <w:b/>
          <w:bCs/>
          <w:color w:val="333333"/>
          <w:sz w:val="20"/>
          <w:szCs w:val="20"/>
        </w:rPr>
        <w:t>, </w:t>
      </w:r>
      <w:proofErr w:type="spellStart"/>
      <w:r>
        <w:rPr>
          <w:rStyle w:val="hlfld-contribauthor"/>
          <w:rFonts w:ascii="Helvetica" w:eastAsia="Times New Roman" w:hAnsi="Helvetica" w:cs="Helvetica"/>
          <w:b/>
          <w:bCs/>
          <w:color w:val="333333"/>
          <w:sz w:val="20"/>
          <w:szCs w:val="20"/>
        </w:rPr>
        <w:fldChar w:fldCharType="begin"/>
      </w:r>
      <w:r>
        <w:rPr>
          <w:rStyle w:val="hlfld-contribauthor"/>
          <w:rFonts w:ascii="Helvetica" w:eastAsia="Times New Roman" w:hAnsi="Helvetica" w:cs="Helvetica"/>
          <w:b/>
          <w:bCs/>
          <w:color w:val="333333"/>
          <w:sz w:val="20"/>
          <w:szCs w:val="20"/>
        </w:rPr>
        <w:instrText xml:space="preserve"> HYPERLINK "http://pubs.acs.org/author/Cassee%2C+Flemming+R" </w:instrText>
      </w:r>
      <w:r>
        <w:rPr>
          <w:rStyle w:val="hlfld-contribauthor"/>
          <w:rFonts w:ascii="Helvetica" w:eastAsia="Times New Roman" w:hAnsi="Helvetica" w:cs="Helvetica"/>
          <w:b/>
          <w:bCs/>
          <w:color w:val="333333"/>
          <w:sz w:val="20"/>
          <w:szCs w:val="20"/>
        </w:rPr>
        <w:fldChar w:fldCharType="separate"/>
      </w:r>
      <w:r>
        <w:rPr>
          <w:rStyle w:val="Hyperlink"/>
          <w:rFonts w:ascii="Helvetica" w:eastAsia="Times New Roman" w:hAnsi="Helvetica" w:cs="Helvetica"/>
          <w:b/>
          <w:bCs/>
          <w:sz w:val="20"/>
          <w:szCs w:val="20"/>
        </w:rPr>
        <w:t>Flemming</w:t>
      </w:r>
      <w:proofErr w:type="spellEnd"/>
      <w:r>
        <w:rPr>
          <w:rStyle w:val="Hyperlink"/>
          <w:rFonts w:ascii="Helvetica" w:eastAsia="Times New Roman" w:hAnsi="Helvetica" w:cs="Helvetica"/>
          <w:b/>
          <w:bCs/>
          <w:sz w:val="20"/>
          <w:szCs w:val="20"/>
        </w:rPr>
        <w:t xml:space="preserve"> R. </w:t>
      </w:r>
      <w:proofErr w:type="spellStart"/>
      <w:r>
        <w:rPr>
          <w:rStyle w:val="Hyperlink"/>
          <w:rFonts w:ascii="Helvetica" w:eastAsia="Times New Roman" w:hAnsi="Helvetica" w:cs="Helvetica"/>
          <w:b/>
          <w:bCs/>
          <w:sz w:val="20"/>
          <w:szCs w:val="20"/>
        </w:rPr>
        <w:t>Cassee</w:t>
      </w:r>
      <w:proofErr w:type="spellEnd"/>
      <w:r>
        <w:rPr>
          <w:rStyle w:val="hlfld-contribauthor"/>
          <w:rFonts w:ascii="Helvetica" w:eastAsia="Times New Roman" w:hAnsi="Helvetica" w:cs="Helvetica"/>
          <w:b/>
          <w:bCs/>
          <w:color w:val="333333"/>
          <w:sz w:val="20"/>
          <w:szCs w:val="20"/>
        </w:rPr>
        <w:fldChar w:fldCharType="end"/>
      </w:r>
      <w:r>
        <w:rPr>
          <w:rStyle w:val="nlmxref-aff"/>
          <w:rFonts w:ascii="Cambria Math" w:eastAsia="Times New Roman" w:hAnsi="Cambria Math" w:cs="Cambria Math"/>
          <w:b/>
          <w:bCs/>
          <w:color w:val="333333"/>
          <w:sz w:val="16"/>
          <w:szCs w:val="16"/>
        </w:rPr>
        <w:t>∥</w:t>
      </w:r>
      <w:r>
        <w:rPr>
          <w:rStyle w:val="nlmxref-aff"/>
          <w:rFonts w:ascii="Helvetica" w:eastAsia="Times New Roman" w:hAnsi="Helvetica" w:cs="Helvetica"/>
          <w:b/>
          <w:bCs/>
          <w:color w:val="333333"/>
          <w:sz w:val="16"/>
          <w:szCs w:val="16"/>
        </w:rPr>
        <w:t>#</w:t>
      </w:r>
      <w:r>
        <w:rPr>
          <w:rStyle w:val="hlfld-contribauthor"/>
          <w:rFonts w:ascii="Helvetica" w:eastAsia="Times New Roman" w:hAnsi="Helvetica" w:cs="Helvetica"/>
          <w:b/>
          <w:bCs/>
          <w:color w:val="333333"/>
          <w:sz w:val="20"/>
          <w:szCs w:val="20"/>
        </w:rPr>
        <w:t>, </w:t>
      </w:r>
      <w:hyperlink r:id="rId45" w:history="1">
        <w:r>
          <w:rPr>
            <w:rStyle w:val="Hyperlink"/>
            <w:rFonts w:ascii="Helvetica" w:eastAsia="Times New Roman" w:hAnsi="Helvetica" w:cs="Helvetica"/>
            <w:b/>
            <w:bCs/>
            <w:sz w:val="20"/>
            <w:szCs w:val="20"/>
          </w:rPr>
          <w:t>David E. Newby</w:t>
        </w:r>
      </w:hyperlink>
      <w:hyperlink r:id="rId46" w:anchor="aff1" w:history="1">
        <w:r>
          <w:rPr>
            <w:rStyle w:val="Hyperlink"/>
            <w:rFonts w:ascii="Helvetica" w:eastAsia="Times New Roman" w:hAnsi="Helvetica" w:cs="Helvetica"/>
            <w:b/>
            <w:bCs/>
            <w:color w:val="336699"/>
            <w:sz w:val="20"/>
            <w:szCs w:val="20"/>
          </w:rPr>
          <w:t>†</w:t>
        </w:r>
      </w:hyperlink>
      <w:r>
        <w:rPr>
          <w:rStyle w:val="hlfld-contribauthor"/>
          <w:rFonts w:ascii="Helvetica" w:eastAsia="Times New Roman" w:hAnsi="Helvetica" w:cs="Helvetica"/>
          <w:b/>
          <w:bCs/>
          <w:color w:val="333333"/>
          <w:sz w:val="20"/>
          <w:szCs w:val="20"/>
        </w:rPr>
        <w:t>, </w:t>
      </w:r>
      <w:hyperlink r:id="rId47" w:history="1">
        <w:r>
          <w:rPr>
            <w:rStyle w:val="Hyperlink"/>
            <w:rFonts w:ascii="Helvetica" w:eastAsia="Times New Roman" w:hAnsi="Helvetica" w:cs="Helvetica"/>
            <w:b/>
            <w:bCs/>
            <w:sz w:val="20"/>
            <w:szCs w:val="20"/>
          </w:rPr>
          <w:t xml:space="preserve">Rodger </w:t>
        </w:r>
        <w:proofErr w:type="spellStart"/>
        <w:r>
          <w:rPr>
            <w:rStyle w:val="Hyperlink"/>
            <w:rFonts w:ascii="Helvetica" w:eastAsia="Times New Roman" w:hAnsi="Helvetica" w:cs="Helvetica"/>
            <w:b/>
            <w:bCs/>
            <w:sz w:val="20"/>
            <w:szCs w:val="20"/>
          </w:rPr>
          <w:t>Duffin</w:t>
        </w:r>
        <w:proofErr w:type="spellEnd"/>
      </w:hyperlink>
      <w:hyperlink r:id="rId48" w:anchor="aff1" w:history="1">
        <w:r>
          <w:rPr>
            <w:rStyle w:val="Hyperlink"/>
            <w:rFonts w:ascii="Helvetica" w:eastAsia="Times New Roman" w:hAnsi="Helvetica" w:cs="Helvetica"/>
            <w:b/>
            <w:bCs/>
            <w:color w:val="336699"/>
            <w:sz w:val="20"/>
            <w:szCs w:val="20"/>
          </w:rPr>
          <w:t>‡</w:t>
        </w:r>
      </w:hyperlink>
      <w:hyperlink r:id="rId49" w:anchor="notes-1" w:history="1">
        <w:r>
          <w:rPr>
            <w:rStyle w:val="Hyperlink"/>
            <w:rFonts w:ascii="Cambria Math" w:eastAsia="Times New Roman" w:hAnsi="Cambria Math" w:cs="Cambria Math"/>
            <w:b/>
            <w:bCs/>
            <w:color w:val="336699"/>
            <w:sz w:val="20"/>
            <w:szCs w:val="20"/>
          </w:rPr>
          <w:t>∇</w:t>
        </w:r>
      </w:hyperlink>
      <w:r>
        <w:rPr>
          <w:rStyle w:val="hlfld-contribauthor"/>
          <w:rFonts w:ascii="Helvetica" w:eastAsia="Times New Roman" w:hAnsi="Helvetica" w:cs="Helvetica"/>
          <w:b/>
          <w:bCs/>
          <w:color w:val="333333"/>
          <w:sz w:val="20"/>
          <w:szCs w:val="20"/>
        </w:rPr>
        <w:t>, and </w:t>
      </w:r>
      <w:hyperlink r:id="rId50" w:history="1">
        <w:r>
          <w:rPr>
            <w:rStyle w:val="Hyperlink"/>
            <w:rFonts w:ascii="Helvetica" w:eastAsia="Times New Roman" w:hAnsi="Helvetica" w:cs="Helvetica"/>
            <w:b/>
            <w:bCs/>
            <w:sz w:val="20"/>
            <w:szCs w:val="20"/>
          </w:rPr>
          <w:t>Nicholas L. Mills</w:t>
        </w:r>
      </w:hyperlink>
      <w:hyperlink r:id="rId51" w:anchor="aff1" w:history="1">
        <w:r>
          <w:rPr>
            <w:rStyle w:val="Hyperlink"/>
            <w:rFonts w:ascii="Helvetica" w:eastAsia="Times New Roman" w:hAnsi="Helvetica" w:cs="Helvetica"/>
            <w:b/>
            <w:bCs/>
            <w:color w:val="336699"/>
            <w:sz w:val="20"/>
            <w:szCs w:val="20"/>
          </w:rPr>
          <w:t>†</w:t>
        </w:r>
      </w:hyperlink>
      <w:hyperlink r:id="rId52" w:anchor="notes-1" w:history="1">
        <w:r>
          <w:rPr>
            <w:rStyle w:val="Hyperlink"/>
            <w:rFonts w:ascii="Cambria Math" w:eastAsia="Times New Roman" w:hAnsi="Cambria Math" w:cs="Cambria Math"/>
            <w:b/>
            <w:bCs/>
            <w:color w:val="336699"/>
            <w:sz w:val="20"/>
            <w:szCs w:val="20"/>
          </w:rPr>
          <w:t>∇</w:t>
        </w:r>
      </w:hyperlink>
    </w:p>
    <w:p w:rsidR="008B078B" w:rsidRDefault="008B078B" w:rsidP="008B078B">
      <w:pPr>
        <w:shd w:val="clear" w:color="auto" w:fill="FFFFFF"/>
        <w:spacing w:line="312" w:lineRule="atLeast"/>
        <w:rPr>
          <w:rFonts w:ascii="Helvetica" w:eastAsia="Times New Roman" w:hAnsi="Helvetica" w:cs="Helvetica"/>
          <w:sz w:val="20"/>
          <w:szCs w:val="20"/>
        </w:rPr>
      </w:pPr>
      <w:r>
        <w:rPr>
          <w:rFonts w:ascii="Helvetica" w:eastAsia="Times New Roman" w:hAnsi="Helvetica" w:cs="Helvetica"/>
          <w:sz w:val="16"/>
          <w:szCs w:val="16"/>
        </w:rPr>
        <w:t>†</w:t>
      </w:r>
      <w:r>
        <w:rPr>
          <w:rFonts w:ascii="Helvetica" w:eastAsia="Times New Roman" w:hAnsi="Helvetica" w:cs="Helvetica"/>
          <w:sz w:val="20"/>
          <w:szCs w:val="20"/>
        </w:rPr>
        <w:t>BHF Centre for Cardiovascular Science, </w:t>
      </w:r>
      <w:r>
        <w:rPr>
          <w:rFonts w:ascii="Helvetica" w:eastAsia="Times New Roman" w:hAnsi="Helvetica" w:cs="Helvetica"/>
          <w:sz w:val="16"/>
          <w:szCs w:val="16"/>
        </w:rPr>
        <w:t>‡</w:t>
      </w:r>
      <w:r>
        <w:rPr>
          <w:rFonts w:ascii="Helvetica" w:eastAsia="Times New Roman" w:hAnsi="Helvetica" w:cs="Helvetica"/>
          <w:sz w:val="20"/>
          <w:szCs w:val="20"/>
        </w:rPr>
        <w:t>MRC Centre for Inflammation Research, and </w:t>
      </w:r>
      <w:r>
        <w:rPr>
          <w:rFonts w:ascii="Helvetica" w:eastAsia="Times New Roman" w:hAnsi="Helvetica" w:cs="Helvetica"/>
          <w:sz w:val="16"/>
          <w:szCs w:val="16"/>
        </w:rPr>
        <w:t>§</w:t>
      </w:r>
      <w:proofErr w:type="spellStart"/>
      <w:r>
        <w:rPr>
          <w:rFonts w:ascii="Helvetica" w:eastAsia="Times New Roman" w:hAnsi="Helvetica" w:cs="Helvetica"/>
          <w:sz w:val="20"/>
          <w:szCs w:val="20"/>
        </w:rPr>
        <w:t>EaStCHEM</w:t>
      </w:r>
      <w:proofErr w:type="spellEnd"/>
      <w:r>
        <w:rPr>
          <w:rFonts w:ascii="Helvetica" w:eastAsia="Times New Roman" w:hAnsi="Helvetica" w:cs="Helvetica"/>
          <w:sz w:val="20"/>
          <w:szCs w:val="20"/>
        </w:rPr>
        <w:t xml:space="preserve"> School of Chemistry, </w:t>
      </w:r>
      <w:r>
        <w:rPr>
          <w:rStyle w:val="institution"/>
          <w:rFonts w:ascii="Helvetica" w:eastAsia="Times New Roman" w:hAnsi="Helvetica" w:cs="Helvetica"/>
          <w:sz w:val="20"/>
          <w:szCs w:val="20"/>
        </w:rPr>
        <w:t>University of Edinburgh</w:t>
      </w:r>
      <w:r>
        <w:rPr>
          <w:rFonts w:ascii="Helvetica" w:eastAsia="Times New Roman" w:hAnsi="Helvetica" w:cs="Helvetica"/>
          <w:sz w:val="20"/>
          <w:szCs w:val="20"/>
        </w:rPr>
        <w:t>, Edinburgh EH16 4TJ, </w:t>
      </w:r>
      <w:r>
        <w:rPr>
          <w:rStyle w:val="country"/>
          <w:rFonts w:ascii="Helvetica" w:eastAsia="Times New Roman" w:hAnsi="Helvetica" w:cs="Helvetica"/>
          <w:sz w:val="20"/>
          <w:szCs w:val="20"/>
        </w:rPr>
        <w:t>United Kingdom</w:t>
      </w:r>
    </w:p>
    <w:p w:rsidR="008B078B" w:rsidRDefault="008B078B" w:rsidP="008B078B">
      <w:pPr>
        <w:shd w:val="clear" w:color="auto" w:fill="FFFFFF"/>
        <w:spacing w:line="312" w:lineRule="atLeast"/>
        <w:rPr>
          <w:rFonts w:ascii="Helvetica" w:eastAsia="Times New Roman" w:hAnsi="Helvetica" w:cs="Helvetica"/>
          <w:sz w:val="20"/>
          <w:szCs w:val="20"/>
        </w:rPr>
      </w:pPr>
      <w:r>
        <w:rPr>
          <w:rFonts w:ascii="Cambria Math" w:eastAsia="Times New Roman" w:hAnsi="Cambria Math" w:cs="Cambria Math"/>
          <w:sz w:val="16"/>
          <w:szCs w:val="16"/>
        </w:rPr>
        <w:t>∥</w:t>
      </w:r>
      <w:r>
        <w:rPr>
          <w:rFonts w:ascii="Helvetica" w:eastAsia="Times New Roman" w:hAnsi="Helvetica" w:cs="Helvetica"/>
          <w:sz w:val="20"/>
          <w:szCs w:val="20"/>
        </w:rPr>
        <w:t> </w:t>
      </w:r>
      <w:r>
        <w:rPr>
          <w:rStyle w:val="institution"/>
          <w:rFonts w:ascii="Helvetica" w:eastAsia="Times New Roman" w:hAnsi="Helvetica" w:cs="Helvetica"/>
          <w:sz w:val="20"/>
          <w:szCs w:val="20"/>
        </w:rPr>
        <w:t>National Institute for Public Health and the Environment (RIVM)</w:t>
      </w:r>
      <w:r>
        <w:rPr>
          <w:rFonts w:ascii="Helvetica" w:eastAsia="Times New Roman" w:hAnsi="Helvetica" w:cs="Helvetica"/>
          <w:sz w:val="20"/>
          <w:szCs w:val="20"/>
        </w:rPr>
        <w:t xml:space="preserve">, 3721 MA </w:t>
      </w:r>
      <w:proofErr w:type="spellStart"/>
      <w:r>
        <w:rPr>
          <w:rFonts w:ascii="Helvetica" w:eastAsia="Times New Roman" w:hAnsi="Helvetica" w:cs="Helvetica"/>
          <w:sz w:val="20"/>
          <w:szCs w:val="20"/>
        </w:rPr>
        <w:t>Bilthoven</w:t>
      </w:r>
      <w:proofErr w:type="spellEnd"/>
      <w:r>
        <w:rPr>
          <w:rFonts w:ascii="Helvetica" w:eastAsia="Times New Roman" w:hAnsi="Helvetica" w:cs="Helvetica"/>
          <w:sz w:val="20"/>
          <w:szCs w:val="20"/>
        </w:rPr>
        <w:t>, </w:t>
      </w:r>
      <w:proofErr w:type="gramStart"/>
      <w:r>
        <w:rPr>
          <w:rStyle w:val="country"/>
          <w:rFonts w:ascii="Helvetica" w:eastAsia="Times New Roman" w:hAnsi="Helvetica" w:cs="Helvetica"/>
          <w:sz w:val="20"/>
          <w:szCs w:val="20"/>
        </w:rPr>
        <w:t>The</w:t>
      </w:r>
      <w:proofErr w:type="gramEnd"/>
      <w:r>
        <w:rPr>
          <w:rStyle w:val="country"/>
          <w:rFonts w:ascii="Helvetica" w:eastAsia="Times New Roman" w:hAnsi="Helvetica" w:cs="Helvetica"/>
          <w:sz w:val="20"/>
          <w:szCs w:val="20"/>
        </w:rPr>
        <w:t xml:space="preserve"> Netherlands</w:t>
      </w:r>
    </w:p>
    <w:p w:rsidR="008B078B" w:rsidRDefault="008B078B" w:rsidP="008B078B">
      <w:pPr>
        <w:shd w:val="clear" w:color="auto" w:fill="FFFFFF"/>
        <w:spacing w:line="312" w:lineRule="atLeast"/>
        <w:rPr>
          <w:rFonts w:ascii="Helvetica" w:eastAsia="Times New Roman" w:hAnsi="Helvetica" w:cs="Helvetica"/>
          <w:sz w:val="20"/>
          <w:szCs w:val="20"/>
        </w:rPr>
      </w:pPr>
      <w:r>
        <w:rPr>
          <w:rFonts w:ascii="Cambria Math" w:eastAsia="Times New Roman" w:hAnsi="Cambria Math" w:cs="Cambria Math"/>
          <w:sz w:val="16"/>
          <w:szCs w:val="16"/>
        </w:rPr>
        <w:t>⊥</w:t>
      </w:r>
      <w:r>
        <w:rPr>
          <w:rFonts w:ascii="Helvetica" w:eastAsia="Times New Roman" w:hAnsi="Helvetica" w:cs="Helvetica"/>
          <w:sz w:val="20"/>
          <w:szCs w:val="20"/>
        </w:rPr>
        <w:t> Department of Environment and Health, </w:t>
      </w:r>
      <w:r>
        <w:rPr>
          <w:rStyle w:val="institution"/>
          <w:rFonts w:ascii="Helvetica" w:eastAsia="Times New Roman" w:hAnsi="Helvetica" w:cs="Helvetica"/>
          <w:sz w:val="20"/>
          <w:szCs w:val="20"/>
        </w:rPr>
        <w:t>VU University</w:t>
      </w:r>
      <w:r>
        <w:rPr>
          <w:rFonts w:ascii="Helvetica" w:eastAsia="Times New Roman" w:hAnsi="Helvetica" w:cs="Helvetica"/>
          <w:sz w:val="20"/>
          <w:szCs w:val="20"/>
        </w:rPr>
        <w:t>, 1081 HV Amsterdam, </w:t>
      </w:r>
      <w:proofErr w:type="gramStart"/>
      <w:r>
        <w:rPr>
          <w:rStyle w:val="country"/>
          <w:rFonts w:ascii="Helvetica" w:eastAsia="Times New Roman" w:hAnsi="Helvetica" w:cs="Helvetica"/>
          <w:sz w:val="20"/>
          <w:szCs w:val="20"/>
        </w:rPr>
        <w:t>The</w:t>
      </w:r>
      <w:proofErr w:type="gramEnd"/>
      <w:r>
        <w:rPr>
          <w:rStyle w:val="country"/>
          <w:rFonts w:ascii="Helvetica" w:eastAsia="Times New Roman" w:hAnsi="Helvetica" w:cs="Helvetica"/>
          <w:sz w:val="20"/>
          <w:szCs w:val="20"/>
        </w:rPr>
        <w:t xml:space="preserve"> Netherlands</w:t>
      </w:r>
    </w:p>
    <w:p w:rsidR="008B078B" w:rsidRDefault="008B078B" w:rsidP="008B078B">
      <w:pPr>
        <w:shd w:val="clear" w:color="auto" w:fill="FFFFFF"/>
        <w:spacing w:line="312" w:lineRule="atLeast"/>
        <w:rPr>
          <w:rFonts w:ascii="Helvetica" w:eastAsia="Times New Roman" w:hAnsi="Helvetica" w:cs="Helvetica"/>
          <w:sz w:val="20"/>
          <w:szCs w:val="20"/>
        </w:rPr>
      </w:pPr>
      <w:r>
        <w:rPr>
          <w:rFonts w:ascii="Helvetica" w:eastAsia="Times New Roman" w:hAnsi="Helvetica" w:cs="Helvetica"/>
          <w:sz w:val="16"/>
          <w:szCs w:val="16"/>
        </w:rPr>
        <w:t>#</w:t>
      </w:r>
      <w:r>
        <w:rPr>
          <w:rFonts w:ascii="Helvetica" w:eastAsia="Times New Roman" w:hAnsi="Helvetica" w:cs="Helvetica"/>
          <w:sz w:val="20"/>
          <w:szCs w:val="20"/>
        </w:rPr>
        <w:t> Institute for Risk Assessment Sciences, </w:t>
      </w:r>
      <w:r>
        <w:rPr>
          <w:rStyle w:val="institution"/>
          <w:rFonts w:ascii="Helvetica" w:eastAsia="Times New Roman" w:hAnsi="Helvetica" w:cs="Helvetica"/>
          <w:sz w:val="20"/>
          <w:szCs w:val="20"/>
        </w:rPr>
        <w:t>Utrecht University</w:t>
      </w:r>
      <w:r>
        <w:rPr>
          <w:rFonts w:ascii="Helvetica" w:eastAsia="Times New Roman" w:hAnsi="Helvetica" w:cs="Helvetica"/>
          <w:sz w:val="20"/>
          <w:szCs w:val="20"/>
        </w:rPr>
        <w:t>, 3512 JE Utrecht, </w:t>
      </w:r>
      <w:proofErr w:type="gramStart"/>
      <w:r>
        <w:rPr>
          <w:rStyle w:val="country"/>
          <w:rFonts w:ascii="Helvetica" w:eastAsia="Times New Roman" w:hAnsi="Helvetica" w:cs="Helvetica"/>
          <w:sz w:val="20"/>
          <w:szCs w:val="20"/>
        </w:rPr>
        <w:t>The</w:t>
      </w:r>
      <w:proofErr w:type="gramEnd"/>
      <w:r>
        <w:rPr>
          <w:rStyle w:val="country"/>
          <w:rFonts w:ascii="Helvetica" w:eastAsia="Times New Roman" w:hAnsi="Helvetica" w:cs="Helvetica"/>
          <w:sz w:val="20"/>
          <w:szCs w:val="20"/>
        </w:rPr>
        <w:t xml:space="preserve"> Netherlands</w:t>
      </w:r>
    </w:p>
    <w:p w:rsidR="008B078B" w:rsidRDefault="008B078B" w:rsidP="008B078B">
      <w:pPr>
        <w:shd w:val="clear" w:color="auto" w:fill="FFFFFF"/>
        <w:spacing w:line="312" w:lineRule="atLeast"/>
        <w:rPr>
          <w:rFonts w:ascii="Helvetica" w:eastAsia="Times New Roman" w:hAnsi="Helvetica" w:cs="Helvetica"/>
          <w:sz w:val="18"/>
          <w:szCs w:val="18"/>
        </w:rPr>
      </w:pPr>
      <w:r>
        <w:rPr>
          <w:rStyle w:val="HTMLCite"/>
          <w:rFonts w:ascii="Helvetica" w:eastAsia="Times New Roman" w:hAnsi="Helvetica" w:cs="Helvetica"/>
          <w:sz w:val="18"/>
          <w:szCs w:val="18"/>
        </w:rPr>
        <w:t>ACS Nano</w:t>
      </w:r>
      <w:r>
        <w:rPr>
          <w:rFonts w:ascii="Helvetica" w:eastAsia="Times New Roman" w:hAnsi="Helvetica" w:cs="Helvetica"/>
          <w:sz w:val="18"/>
          <w:szCs w:val="18"/>
        </w:rPr>
        <w:t>, Article ASAP</w:t>
      </w:r>
    </w:p>
    <w:p w:rsidR="008B078B" w:rsidRDefault="008B078B" w:rsidP="008B078B">
      <w:pPr>
        <w:shd w:val="clear" w:color="auto" w:fill="FFFFFF"/>
        <w:spacing w:line="312" w:lineRule="atLeast"/>
        <w:rPr>
          <w:rFonts w:ascii="Helvetica" w:eastAsia="Times New Roman" w:hAnsi="Helvetica" w:cs="Helvetica"/>
          <w:sz w:val="18"/>
          <w:szCs w:val="18"/>
        </w:rPr>
      </w:pPr>
      <w:r>
        <w:rPr>
          <w:rStyle w:val="Strong"/>
          <w:rFonts w:ascii="Helvetica" w:eastAsia="Times New Roman" w:hAnsi="Helvetica" w:cs="Helvetica"/>
          <w:sz w:val="18"/>
          <w:szCs w:val="18"/>
        </w:rPr>
        <w:t>DOI: </w:t>
      </w:r>
      <w:r>
        <w:rPr>
          <w:rFonts w:ascii="Helvetica" w:eastAsia="Times New Roman" w:hAnsi="Helvetica" w:cs="Helvetica"/>
          <w:sz w:val="18"/>
          <w:szCs w:val="18"/>
        </w:rPr>
        <w:t>10.1021/acsnano.6b08551</w:t>
      </w:r>
    </w:p>
    <w:p w:rsidR="008B078B" w:rsidRDefault="008B078B" w:rsidP="008B078B">
      <w:pPr>
        <w:shd w:val="clear" w:color="auto" w:fill="FFFFFF"/>
        <w:spacing w:line="312" w:lineRule="atLeast"/>
        <w:rPr>
          <w:rFonts w:ascii="Helvetica" w:eastAsia="Times New Roman" w:hAnsi="Helvetica" w:cs="Helvetica"/>
          <w:sz w:val="18"/>
          <w:szCs w:val="18"/>
        </w:rPr>
      </w:pPr>
      <w:r>
        <w:rPr>
          <w:rFonts w:ascii="Helvetica" w:eastAsia="Times New Roman" w:hAnsi="Helvetica" w:cs="Helvetica"/>
          <w:sz w:val="18"/>
          <w:szCs w:val="18"/>
        </w:rPr>
        <w:t>Publication Date (Web): April 26, 2017</w:t>
      </w:r>
    </w:p>
    <w:p w:rsidR="008B078B" w:rsidRDefault="008B078B" w:rsidP="008B078B">
      <w:pPr>
        <w:shd w:val="clear" w:color="auto" w:fill="FFFFFF"/>
        <w:spacing w:line="312" w:lineRule="atLeast"/>
        <w:rPr>
          <w:rFonts w:ascii="Helvetica" w:eastAsia="Times New Roman" w:hAnsi="Helvetica" w:cs="Helvetica"/>
          <w:b/>
          <w:bCs/>
          <w:sz w:val="18"/>
          <w:szCs w:val="18"/>
        </w:rPr>
      </w:pPr>
      <w:r>
        <w:rPr>
          <w:rFonts w:ascii="Helvetica" w:eastAsia="Times New Roman" w:hAnsi="Helvetica" w:cs="Helvetica"/>
          <w:b/>
          <w:bCs/>
          <w:sz w:val="18"/>
          <w:szCs w:val="18"/>
        </w:rPr>
        <w:t>Copyright © 2017 American Chemical Society</w:t>
      </w:r>
    </w:p>
    <w:p w:rsidR="008B078B" w:rsidRDefault="008B078B" w:rsidP="008B078B">
      <w:pPr>
        <w:shd w:val="clear" w:color="auto" w:fill="FFFFFF"/>
        <w:spacing w:line="312" w:lineRule="atLeast"/>
        <w:rPr>
          <w:rFonts w:ascii="Helvetica" w:eastAsia="Times New Roman" w:hAnsi="Helvetica" w:cs="Helvetica"/>
          <w:color w:val="666666"/>
          <w:sz w:val="18"/>
          <w:szCs w:val="18"/>
        </w:rPr>
      </w:pPr>
      <w:r>
        <w:rPr>
          <w:rFonts w:ascii="Helvetica" w:eastAsia="Times New Roman" w:hAnsi="Helvetica" w:cs="Helvetica"/>
          <w:color w:val="666666"/>
          <w:sz w:val="18"/>
          <w:szCs w:val="18"/>
        </w:rPr>
        <w:t>*E-mail: </w:t>
      </w:r>
      <w:hyperlink r:id="rId53" w:history="1">
        <w:r>
          <w:rPr>
            <w:rStyle w:val="Hyperlink"/>
            <w:rFonts w:ascii="Helvetica" w:eastAsia="Times New Roman" w:hAnsi="Helvetica" w:cs="Helvetica"/>
            <w:color w:val="336699"/>
            <w:sz w:val="18"/>
            <w:szCs w:val="18"/>
          </w:rPr>
          <w:t>mark.miller@ed.ac.uk</w:t>
        </w:r>
      </w:hyperlink>
      <w:r>
        <w:rPr>
          <w:rFonts w:ascii="Helvetica" w:eastAsia="Times New Roman" w:hAnsi="Helvetica" w:cs="Helvetica"/>
          <w:color w:val="666666"/>
          <w:sz w:val="18"/>
          <w:szCs w:val="18"/>
        </w:rPr>
        <w:t>.</w:t>
      </w:r>
    </w:p>
    <w:p w:rsidR="008B078B" w:rsidRDefault="008B078B" w:rsidP="008B078B">
      <w:pPr>
        <w:shd w:val="clear" w:color="auto" w:fill="FFFFFF"/>
        <w:rPr>
          <w:rStyle w:val="Hyperlink"/>
          <w:color w:val="336699"/>
          <w:sz w:val="20"/>
          <w:szCs w:val="20"/>
          <w:u w:val="none"/>
        </w:rPr>
      </w:pPr>
      <w:r>
        <w:rPr>
          <w:rFonts w:ascii="Helvetica" w:eastAsia="Times New Roman" w:hAnsi="Helvetica" w:cs="Helvetica"/>
          <w:sz w:val="20"/>
          <w:szCs w:val="20"/>
        </w:rPr>
        <w:t xml:space="preserve">ACS Editors' Choice - This is an open access article published under an ACS </w:t>
      </w:r>
      <w:proofErr w:type="spellStart"/>
      <w:r>
        <w:rPr>
          <w:rFonts w:ascii="Helvetica" w:eastAsia="Times New Roman" w:hAnsi="Helvetica" w:cs="Helvetica"/>
          <w:sz w:val="20"/>
          <w:szCs w:val="20"/>
        </w:rPr>
        <w:t>AuthorChoice</w:t>
      </w:r>
      <w:proofErr w:type="spellEnd"/>
      <w:r>
        <w:rPr>
          <w:rFonts w:ascii="Helvetica" w:eastAsia="Times New Roman" w:hAnsi="Helvetica" w:cs="Helvetica"/>
          <w:sz w:val="20"/>
          <w:szCs w:val="20"/>
        </w:rPr>
        <w:t> </w:t>
      </w:r>
      <w:hyperlink r:id="rId54" w:history="1">
        <w:r>
          <w:rPr>
            <w:rStyle w:val="Hyperlink"/>
            <w:rFonts w:ascii="Helvetica" w:eastAsia="Times New Roman" w:hAnsi="Helvetica" w:cs="Helvetica"/>
            <w:color w:val="336699"/>
            <w:sz w:val="20"/>
            <w:szCs w:val="20"/>
          </w:rPr>
          <w:t>License</w:t>
        </w:r>
      </w:hyperlink>
      <w:r>
        <w:rPr>
          <w:rFonts w:ascii="Helvetica" w:eastAsia="Times New Roman" w:hAnsi="Helvetica" w:cs="Helvetica"/>
          <w:sz w:val="20"/>
          <w:szCs w:val="20"/>
        </w:rPr>
        <w:t>, which permits copying and redistribution of the article or any adaptations for non-commercial purposes.</w:t>
      </w:r>
    </w:p>
    <w:p w:rsidR="008B078B" w:rsidRDefault="008B078B" w:rsidP="008B078B">
      <w:pPr>
        <w:pStyle w:val="Heading2"/>
        <w:shd w:val="clear" w:color="auto" w:fill="FFFFFF"/>
        <w:spacing w:before="240" w:beforeAutospacing="0" w:after="0" w:afterAutospacing="0"/>
        <w:rPr>
          <w:rFonts w:ascii="Trebuchet MS" w:eastAsia="Times New Roman" w:hAnsi="Trebuchet MS" w:cs="Helvetica"/>
          <w:color w:val="006EA9"/>
          <w:sz w:val="23"/>
          <w:szCs w:val="23"/>
        </w:rPr>
      </w:pPr>
      <w:r>
        <w:rPr>
          <w:rFonts w:ascii="Trebuchet MS" w:eastAsia="Times New Roman" w:hAnsi="Trebuchet MS" w:cs="Helvetica"/>
          <w:color w:val="006EA9"/>
          <w:sz w:val="23"/>
          <w:szCs w:val="23"/>
        </w:rPr>
        <w:t>Abstract</w:t>
      </w:r>
    </w:p>
    <w:p w:rsidR="008B078B" w:rsidRDefault="008B078B" w:rsidP="008B078B">
      <w:pPr>
        <w:shd w:val="clear" w:color="auto" w:fill="FFFFFF"/>
        <w:jc w:val="center"/>
        <w:rPr>
          <w:rFonts w:ascii="Helvetica" w:eastAsia="Times New Roman" w:hAnsi="Helvetica" w:cs="Helvetica"/>
          <w:sz w:val="21"/>
          <w:szCs w:val="21"/>
        </w:rPr>
      </w:pPr>
      <w:r>
        <w:rPr>
          <w:rFonts w:ascii="Helvetica" w:eastAsia="Times New Roman" w:hAnsi="Helvetica" w:cs="Helvetica"/>
          <w:noProof/>
          <w:sz w:val="21"/>
          <w:szCs w:val="21"/>
        </w:rPr>
        <w:lastRenderedPageBreak/>
        <w:drawing>
          <wp:inline distT="0" distB="0" distL="0" distR="0">
            <wp:extent cx="4762500" cy="3324225"/>
            <wp:effectExtent l="0" t="0" r="0" b="9525"/>
            <wp:docPr id="1" name="Picture 1" descr="Abstrac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83326A-E476-4122-888A-AB944B279061" descr="Abstract Image"/>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4762500" cy="3324225"/>
                    </a:xfrm>
                    <a:prstGeom prst="rect">
                      <a:avLst/>
                    </a:prstGeom>
                    <a:noFill/>
                    <a:ln>
                      <a:noFill/>
                    </a:ln>
                  </pic:spPr>
                </pic:pic>
              </a:graphicData>
            </a:graphic>
          </wp:inline>
        </w:drawing>
      </w:r>
    </w:p>
    <w:p w:rsidR="008B078B" w:rsidRDefault="008B078B" w:rsidP="008B078B">
      <w:pPr>
        <w:pStyle w:val="articlebodyabstracttext"/>
        <w:shd w:val="clear" w:color="auto" w:fill="F4F9FD"/>
        <w:spacing w:before="0" w:beforeAutospacing="0" w:after="360" w:afterAutospacing="0" w:line="384" w:lineRule="atLeast"/>
        <w:rPr>
          <w:rFonts w:ascii="Helvetica" w:hAnsi="Helvetica" w:cs="Helvetica"/>
          <w:sz w:val="21"/>
          <w:szCs w:val="21"/>
        </w:rPr>
      </w:pPr>
      <w:r>
        <w:rPr>
          <w:rFonts w:ascii="Helvetica" w:hAnsi="Helvetica" w:cs="Helvetica"/>
          <w:sz w:val="21"/>
          <w:szCs w:val="21"/>
        </w:rPr>
        <w:t xml:space="preserve">The development of engineered </w:t>
      </w:r>
      <w:proofErr w:type="spellStart"/>
      <w:r>
        <w:rPr>
          <w:rFonts w:ascii="Helvetica" w:hAnsi="Helvetica" w:cs="Helvetica"/>
          <w:sz w:val="21"/>
          <w:szCs w:val="21"/>
        </w:rPr>
        <w:t>nanomaterials</w:t>
      </w:r>
      <w:proofErr w:type="spellEnd"/>
      <w:r>
        <w:rPr>
          <w:rFonts w:ascii="Helvetica" w:hAnsi="Helvetica" w:cs="Helvetica"/>
          <w:sz w:val="21"/>
          <w:szCs w:val="21"/>
        </w:rPr>
        <w:t xml:space="preserve"> is growing exponentially, despite concerns over their potential similarities to environmental nanoparticles that are associated with significant cardiorespiratory morbidity and mortality. The mechanisms through which inhalation of nanoparticles could trigger acute cardiovascular events are emerging, but a fundamental unanswered question remains: Do inhaled nanoparticles translocate from the lung in man and directly contribute to the pathogenesis of cardiovascular disease? In complementary clinical and experimental studies, we used gold nanoparticles to evaluate particle translocation, permitting detection by high-resolution inductively coupled mass spectrometry and Raman microscopy. Healthy volunteers were exposed to nanoparticles by acute inhalation, followed by repeated sampling of blood and urine. Gold was detected in the blood and urine within 15 min to 24 h after exposure, and was still present 3 months after exposure. Levels were greater following inhalation of 5 nm (primary diameter) particles compared to 30 nm particles. Studies in mice demonstrated the accumulation in the blood and liver following pulmonary exposure to a broader size range of gold nanoparticles (2–200 nm primary diameter), with translocation markedly greater for particles &lt;10 nm diameter. Gold nanoparticles preferentially accumulated in inflammation-rich vascular lesions of fat-fed </w:t>
      </w:r>
      <w:proofErr w:type="spellStart"/>
      <w:r>
        <w:rPr>
          <w:rFonts w:ascii="Helvetica" w:hAnsi="Helvetica" w:cs="Helvetica"/>
          <w:sz w:val="21"/>
          <w:szCs w:val="21"/>
        </w:rPr>
        <w:t>apolipoproteinE</w:t>
      </w:r>
      <w:proofErr w:type="spellEnd"/>
      <w:r>
        <w:rPr>
          <w:rFonts w:ascii="Helvetica" w:hAnsi="Helvetica" w:cs="Helvetica"/>
          <w:sz w:val="21"/>
          <w:szCs w:val="21"/>
        </w:rPr>
        <w:t xml:space="preserve">-deficient mice. Furthermore, following inhalation, gold particles could be detected in surgical specimens of carotid artery disease from patients at risk of stroke. Translocation of inhaled nanoparticles into the systemic circulation and accumulation at sites of vascular inflammation provides a direct mechanism that can explain the link between environmental nanoparticles and cardiovascular disease and has major implications for risk management in the use of engineered </w:t>
      </w:r>
      <w:proofErr w:type="spellStart"/>
      <w:r>
        <w:rPr>
          <w:rFonts w:ascii="Helvetica" w:hAnsi="Helvetica" w:cs="Helvetica"/>
          <w:sz w:val="21"/>
          <w:szCs w:val="21"/>
        </w:rPr>
        <w:t>nanomaterials</w:t>
      </w:r>
      <w:proofErr w:type="spellEnd"/>
      <w:r>
        <w:rPr>
          <w:rFonts w:ascii="Helvetica" w:hAnsi="Helvetica" w:cs="Helvetica"/>
          <w:sz w:val="21"/>
          <w:szCs w:val="21"/>
        </w:rPr>
        <w:t>.</w:t>
      </w:r>
      <w:bookmarkStart w:id="0" w:name="_GoBack"/>
      <w:bookmarkEnd w:id="0"/>
    </w:p>
    <w:sectPr w:rsidR="008B0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61A1"/>
    <w:multiLevelType w:val="multilevel"/>
    <w:tmpl w:val="6AB2A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78B"/>
    <w:rsid w:val="005A67C1"/>
    <w:rsid w:val="008B078B"/>
    <w:rsid w:val="00F123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8B"/>
    <w:pPr>
      <w:spacing w:after="0" w:line="240" w:lineRule="auto"/>
    </w:pPr>
    <w:rPr>
      <w:rFonts w:ascii="Times New Roman" w:eastAsia="Calibri" w:hAnsi="Times New Roman" w:cs="Times New Roman"/>
      <w:sz w:val="24"/>
      <w:szCs w:val="24"/>
      <w:lang w:eastAsia="en-AU"/>
    </w:rPr>
  </w:style>
  <w:style w:type="paragraph" w:styleId="Heading1">
    <w:name w:val="heading 1"/>
    <w:basedOn w:val="Normal"/>
    <w:link w:val="Heading1Char"/>
    <w:uiPriority w:val="9"/>
    <w:qFormat/>
    <w:rsid w:val="008B078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B078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B078B"/>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8B078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78B"/>
    <w:rPr>
      <w:rFonts w:ascii="Times New Roman" w:eastAsia="Calibri"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8B078B"/>
    <w:rPr>
      <w:rFonts w:ascii="Times New Roman" w:eastAsia="Calibri"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8B078B"/>
    <w:rPr>
      <w:rFonts w:ascii="Times New Roman" w:eastAsia="Calibri"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8B078B"/>
    <w:rPr>
      <w:rFonts w:ascii="Times New Roman" w:eastAsia="Calibri" w:hAnsi="Times New Roman" w:cs="Times New Roman"/>
      <w:b/>
      <w:bCs/>
      <w:sz w:val="24"/>
      <w:szCs w:val="24"/>
      <w:lang w:eastAsia="en-AU"/>
    </w:rPr>
  </w:style>
  <w:style w:type="character" w:styleId="Hyperlink">
    <w:name w:val="Hyperlink"/>
    <w:basedOn w:val="DefaultParagraphFont"/>
    <w:uiPriority w:val="99"/>
    <w:semiHidden/>
    <w:unhideWhenUsed/>
    <w:rsid w:val="008B078B"/>
    <w:rPr>
      <w:color w:val="0000FF"/>
      <w:u w:val="single"/>
    </w:rPr>
  </w:style>
  <w:style w:type="paragraph" w:customStyle="1" w:styleId="articlebodyabstracttext">
    <w:name w:val="articlebody_abstracttext"/>
    <w:basedOn w:val="Normal"/>
    <w:rsid w:val="008B078B"/>
    <w:pPr>
      <w:spacing w:before="100" w:beforeAutospacing="1" w:after="100" w:afterAutospacing="1"/>
    </w:pPr>
  </w:style>
  <w:style w:type="character" w:customStyle="1" w:styleId="hlfld-title">
    <w:name w:val="hlfld-title"/>
    <w:basedOn w:val="DefaultParagraphFont"/>
    <w:rsid w:val="008B078B"/>
  </w:style>
  <w:style w:type="character" w:customStyle="1" w:styleId="hlfld-contribauthor">
    <w:name w:val="hlfld-contribauthor"/>
    <w:basedOn w:val="DefaultParagraphFont"/>
    <w:rsid w:val="008B078B"/>
  </w:style>
  <w:style w:type="character" w:customStyle="1" w:styleId="orcid-link-icon">
    <w:name w:val="orcid-link-icon"/>
    <w:basedOn w:val="DefaultParagraphFont"/>
    <w:rsid w:val="008B078B"/>
  </w:style>
  <w:style w:type="character" w:customStyle="1" w:styleId="nlmxref-aff">
    <w:name w:val="nlm_xref-aff"/>
    <w:basedOn w:val="DefaultParagraphFont"/>
    <w:rsid w:val="008B078B"/>
  </w:style>
  <w:style w:type="character" w:customStyle="1" w:styleId="institution">
    <w:name w:val="institution"/>
    <w:basedOn w:val="DefaultParagraphFont"/>
    <w:rsid w:val="008B078B"/>
  </w:style>
  <w:style w:type="character" w:customStyle="1" w:styleId="country">
    <w:name w:val="country"/>
    <w:basedOn w:val="DefaultParagraphFont"/>
    <w:rsid w:val="008B078B"/>
  </w:style>
  <w:style w:type="character" w:customStyle="1" w:styleId="separator">
    <w:name w:val="separator"/>
    <w:basedOn w:val="DefaultParagraphFont"/>
    <w:rsid w:val="008B078B"/>
  </w:style>
  <w:style w:type="character" w:styleId="HTMLCite">
    <w:name w:val="HTML Cite"/>
    <w:basedOn w:val="DefaultParagraphFont"/>
    <w:uiPriority w:val="99"/>
    <w:semiHidden/>
    <w:unhideWhenUsed/>
    <w:rsid w:val="008B078B"/>
    <w:rPr>
      <w:i/>
      <w:iCs/>
    </w:rPr>
  </w:style>
  <w:style w:type="character" w:styleId="Strong">
    <w:name w:val="Strong"/>
    <w:basedOn w:val="DefaultParagraphFont"/>
    <w:uiPriority w:val="22"/>
    <w:qFormat/>
    <w:rsid w:val="008B078B"/>
    <w:rPr>
      <w:b/>
      <w:bCs/>
    </w:rPr>
  </w:style>
  <w:style w:type="paragraph" w:styleId="BalloonText">
    <w:name w:val="Balloon Text"/>
    <w:basedOn w:val="Normal"/>
    <w:link w:val="BalloonTextChar"/>
    <w:uiPriority w:val="99"/>
    <w:semiHidden/>
    <w:unhideWhenUsed/>
    <w:rsid w:val="008B078B"/>
    <w:rPr>
      <w:rFonts w:ascii="Tahoma" w:hAnsi="Tahoma" w:cs="Tahoma"/>
      <w:sz w:val="16"/>
      <w:szCs w:val="16"/>
    </w:rPr>
  </w:style>
  <w:style w:type="character" w:customStyle="1" w:styleId="BalloonTextChar">
    <w:name w:val="Balloon Text Char"/>
    <w:basedOn w:val="DefaultParagraphFont"/>
    <w:link w:val="BalloonText"/>
    <w:uiPriority w:val="99"/>
    <w:semiHidden/>
    <w:rsid w:val="008B078B"/>
    <w:rPr>
      <w:rFonts w:ascii="Tahoma" w:eastAsia="Calibri"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78B"/>
    <w:pPr>
      <w:spacing w:after="0" w:line="240" w:lineRule="auto"/>
    </w:pPr>
    <w:rPr>
      <w:rFonts w:ascii="Times New Roman" w:eastAsia="Calibri" w:hAnsi="Times New Roman" w:cs="Times New Roman"/>
      <w:sz w:val="24"/>
      <w:szCs w:val="24"/>
      <w:lang w:eastAsia="en-AU"/>
    </w:rPr>
  </w:style>
  <w:style w:type="paragraph" w:styleId="Heading1">
    <w:name w:val="heading 1"/>
    <w:basedOn w:val="Normal"/>
    <w:link w:val="Heading1Char"/>
    <w:uiPriority w:val="9"/>
    <w:qFormat/>
    <w:rsid w:val="008B078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B078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B078B"/>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8B078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78B"/>
    <w:rPr>
      <w:rFonts w:ascii="Times New Roman" w:eastAsia="Calibri" w:hAnsi="Times New Roman" w:cs="Times New Roman"/>
      <w:b/>
      <w:bCs/>
      <w:kern w:val="36"/>
      <w:sz w:val="48"/>
      <w:szCs w:val="48"/>
      <w:lang w:eastAsia="en-AU"/>
    </w:rPr>
  </w:style>
  <w:style w:type="character" w:customStyle="1" w:styleId="Heading2Char">
    <w:name w:val="Heading 2 Char"/>
    <w:basedOn w:val="DefaultParagraphFont"/>
    <w:link w:val="Heading2"/>
    <w:uiPriority w:val="9"/>
    <w:semiHidden/>
    <w:rsid w:val="008B078B"/>
    <w:rPr>
      <w:rFonts w:ascii="Times New Roman" w:eastAsia="Calibri"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8B078B"/>
    <w:rPr>
      <w:rFonts w:ascii="Times New Roman" w:eastAsia="Calibri"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8B078B"/>
    <w:rPr>
      <w:rFonts w:ascii="Times New Roman" w:eastAsia="Calibri" w:hAnsi="Times New Roman" w:cs="Times New Roman"/>
      <w:b/>
      <w:bCs/>
      <w:sz w:val="24"/>
      <w:szCs w:val="24"/>
      <w:lang w:eastAsia="en-AU"/>
    </w:rPr>
  </w:style>
  <w:style w:type="character" w:styleId="Hyperlink">
    <w:name w:val="Hyperlink"/>
    <w:basedOn w:val="DefaultParagraphFont"/>
    <w:uiPriority w:val="99"/>
    <w:semiHidden/>
    <w:unhideWhenUsed/>
    <w:rsid w:val="008B078B"/>
    <w:rPr>
      <w:color w:val="0000FF"/>
      <w:u w:val="single"/>
    </w:rPr>
  </w:style>
  <w:style w:type="paragraph" w:customStyle="1" w:styleId="articlebodyabstracttext">
    <w:name w:val="articlebody_abstracttext"/>
    <w:basedOn w:val="Normal"/>
    <w:rsid w:val="008B078B"/>
    <w:pPr>
      <w:spacing w:before="100" w:beforeAutospacing="1" w:after="100" w:afterAutospacing="1"/>
    </w:pPr>
  </w:style>
  <w:style w:type="character" w:customStyle="1" w:styleId="hlfld-title">
    <w:name w:val="hlfld-title"/>
    <w:basedOn w:val="DefaultParagraphFont"/>
    <w:rsid w:val="008B078B"/>
  </w:style>
  <w:style w:type="character" w:customStyle="1" w:styleId="hlfld-contribauthor">
    <w:name w:val="hlfld-contribauthor"/>
    <w:basedOn w:val="DefaultParagraphFont"/>
    <w:rsid w:val="008B078B"/>
  </w:style>
  <w:style w:type="character" w:customStyle="1" w:styleId="orcid-link-icon">
    <w:name w:val="orcid-link-icon"/>
    <w:basedOn w:val="DefaultParagraphFont"/>
    <w:rsid w:val="008B078B"/>
  </w:style>
  <w:style w:type="character" w:customStyle="1" w:styleId="nlmxref-aff">
    <w:name w:val="nlm_xref-aff"/>
    <w:basedOn w:val="DefaultParagraphFont"/>
    <w:rsid w:val="008B078B"/>
  </w:style>
  <w:style w:type="character" w:customStyle="1" w:styleId="institution">
    <w:name w:val="institution"/>
    <w:basedOn w:val="DefaultParagraphFont"/>
    <w:rsid w:val="008B078B"/>
  </w:style>
  <w:style w:type="character" w:customStyle="1" w:styleId="country">
    <w:name w:val="country"/>
    <w:basedOn w:val="DefaultParagraphFont"/>
    <w:rsid w:val="008B078B"/>
  </w:style>
  <w:style w:type="character" w:customStyle="1" w:styleId="separator">
    <w:name w:val="separator"/>
    <w:basedOn w:val="DefaultParagraphFont"/>
    <w:rsid w:val="008B078B"/>
  </w:style>
  <w:style w:type="character" w:styleId="HTMLCite">
    <w:name w:val="HTML Cite"/>
    <w:basedOn w:val="DefaultParagraphFont"/>
    <w:uiPriority w:val="99"/>
    <w:semiHidden/>
    <w:unhideWhenUsed/>
    <w:rsid w:val="008B078B"/>
    <w:rPr>
      <w:i/>
      <w:iCs/>
    </w:rPr>
  </w:style>
  <w:style w:type="character" w:styleId="Strong">
    <w:name w:val="Strong"/>
    <w:basedOn w:val="DefaultParagraphFont"/>
    <w:uiPriority w:val="22"/>
    <w:qFormat/>
    <w:rsid w:val="008B078B"/>
    <w:rPr>
      <w:b/>
      <w:bCs/>
    </w:rPr>
  </w:style>
  <w:style w:type="paragraph" w:styleId="BalloonText">
    <w:name w:val="Balloon Text"/>
    <w:basedOn w:val="Normal"/>
    <w:link w:val="BalloonTextChar"/>
    <w:uiPriority w:val="99"/>
    <w:semiHidden/>
    <w:unhideWhenUsed/>
    <w:rsid w:val="008B078B"/>
    <w:rPr>
      <w:rFonts w:ascii="Tahoma" w:hAnsi="Tahoma" w:cs="Tahoma"/>
      <w:sz w:val="16"/>
      <w:szCs w:val="16"/>
    </w:rPr>
  </w:style>
  <w:style w:type="character" w:customStyle="1" w:styleId="BalloonTextChar">
    <w:name w:val="Balloon Text Char"/>
    <w:basedOn w:val="DefaultParagraphFont"/>
    <w:link w:val="BalloonText"/>
    <w:uiPriority w:val="99"/>
    <w:semiHidden/>
    <w:rsid w:val="008B078B"/>
    <w:rPr>
      <w:rFonts w:ascii="Tahoma" w:eastAsia="Calibri"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50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ubs.acs.org/author/Miller%2C+Mark+R" TargetMode="External"/><Relationship Id="rId18" Type="http://schemas.openxmlformats.org/officeDocument/2006/relationships/hyperlink" Target="http://orcid.org/0000-0002-7078-597X" TargetMode="External"/><Relationship Id="rId26" Type="http://schemas.openxmlformats.org/officeDocument/2006/relationships/hyperlink" Target="http://pubs.acs.org/doi/abs/10.1021/acsnano.6b08551" TargetMode="External"/><Relationship Id="rId39" Type="http://schemas.openxmlformats.org/officeDocument/2006/relationships/hyperlink" Target="http://pubs.acs.org/author/Campbell%2C+Colin+J" TargetMode="External"/><Relationship Id="rId21" Type="http://schemas.openxmlformats.org/officeDocument/2006/relationships/hyperlink" Target="http://pubs.acs.org/author/Raftis%2C+Jennifer+B" TargetMode="External"/><Relationship Id="rId34" Type="http://schemas.openxmlformats.org/officeDocument/2006/relationships/hyperlink" Target="http://pubs.acs.org/author/Vesey%2C+Alex+T" TargetMode="External"/><Relationship Id="rId42" Type="http://schemas.openxmlformats.org/officeDocument/2006/relationships/hyperlink" Target="http://pubs.acs.org/doi/abs/10.1021/acsnano.6b08551" TargetMode="External"/><Relationship Id="rId47" Type="http://schemas.openxmlformats.org/officeDocument/2006/relationships/hyperlink" Target="http://pubs.acs.org/author/Duffin%2C+Rodger" TargetMode="External"/><Relationship Id="rId50" Type="http://schemas.openxmlformats.org/officeDocument/2006/relationships/hyperlink" Target="http://pubs.acs.org/author/Mills%2C+Nicholas+L" TargetMode="External"/><Relationship Id="rId55" Type="http://schemas.openxmlformats.org/officeDocument/2006/relationships/image" Target="media/image3.gif"/><Relationship Id="rId7" Type="http://schemas.openxmlformats.org/officeDocument/2006/relationships/image" Target="media/image1.gif"/><Relationship Id="rId12" Type="http://schemas.openxmlformats.org/officeDocument/2006/relationships/hyperlink" Target="http://pubs.acs.org/doi/abs/10.1021/acsnano.6b08551" TargetMode="External"/><Relationship Id="rId17" Type="http://schemas.openxmlformats.org/officeDocument/2006/relationships/hyperlink" Target="http://pubs.acs.org/doi/abs/10.1021/acsnano.6b08551" TargetMode="External"/><Relationship Id="rId25" Type="http://schemas.openxmlformats.org/officeDocument/2006/relationships/hyperlink" Target="http://pubs.acs.org/author/Langrish%2C+Jeremy+P" TargetMode="External"/><Relationship Id="rId33" Type="http://schemas.openxmlformats.org/officeDocument/2006/relationships/hyperlink" Target="http://pubs.acs.org/doi/abs/10.1021/acsnano.6b08551" TargetMode="External"/><Relationship Id="rId38" Type="http://schemas.openxmlformats.org/officeDocument/2006/relationships/hyperlink" Target="http://pubs.acs.org/author/Krystek%2C+Petra" TargetMode="External"/><Relationship Id="rId46" Type="http://schemas.openxmlformats.org/officeDocument/2006/relationships/hyperlink" Target="http://pubs.acs.org/doi/abs/10.1021/acsnano.6b08551" TargetMode="External"/><Relationship Id="rId2" Type="http://schemas.openxmlformats.org/officeDocument/2006/relationships/styles" Target="styles.xml"/><Relationship Id="rId16" Type="http://schemas.openxmlformats.org/officeDocument/2006/relationships/hyperlink" Target="http://pubs.acs.org/doi/abs/10.1021/acsnano.6b08551" TargetMode="External"/><Relationship Id="rId20" Type="http://schemas.openxmlformats.org/officeDocument/2006/relationships/image" Target="cid:442C9696-C4EA-4D56-AC76-930156DF9D6B" TargetMode="External"/><Relationship Id="rId29" Type="http://schemas.openxmlformats.org/officeDocument/2006/relationships/hyperlink" Target="http://pubs.acs.org/doi/abs/10.1021/acsnano.6b08551" TargetMode="External"/><Relationship Id="rId41" Type="http://schemas.openxmlformats.org/officeDocument/2006/relationships/hyperlink" Target="http://pubs.acs.org/author/Hadoke%2C+Patrick+W+F" TargetMode="External"/><Relationship Id="rId54" Type="http://schemas.openxmlformats.org/officeDocument/2006/relationships/hyperlink" Target="http://pubs.acs.org/page/policy/authorchoice_termsofuse.html" TargetMode="External"/><Relationship Id="rId1" Type="http://schemas.openxmlformats.org/officeDocument/2006/relationships/numbering" Target="numbering.xml"/><Relationship Id="rId6" Type="http://schemas.openxmlformats.org/officeDocument/2006/relationships/hyperlink" Target="http://pubs.acs.org/journal/ancac3" TargetMode="External"/><Relationship Id="rId11" Type="http://schemas.openxmlformats.org/officeDocument/2006/relationships/hyperlink" Target="http://pubs.acs.org/doi/abs/10.1021/acsnano.6b08551" TargetMode="External"/><Relationship Id="rId24" Type="http://schemas.openxmlformats.org/officeDocument/2006/relationships/hyperlink" Target="http://pubs.acs.org/doi/abs/10.1021/acsnano.6b08551" TargetMode="External"/><Relationship Id="rId32" Type="http://schemas.openxmlformats.org/officeDocument/2006/relationships/hyperlink" Target="http://pubs.acs.org/author/Wilson%2C+Simon" TargetMode="External"/><Relationship Id="rId37" Type="http://schemas.openxmlformats.org/officeDocument/2006/relationships/hyperlink" Target="http://pubs.acs.org/author/Boere%2C+A+John+F" TargetMode="External"/><Relationship Id="rId40" Type="http://schemas.openxmlformats.org/officeDocument/2006/relationships/hyperlink" Target="http://pubs.acs.org/doi/abs/10.1021/acsnano.6b08551" TargetMode="External"/><Relationship Id="rId45" Type="http://schemas.openxmlformats.org/officeDocument/2006/relationships/hyperlink" Target="http://pubs.acs.org/author/Newby%2C+David+E" TargetMode="External"/><Relationship Id="rId53" Type="http://schemas.openxmlformats.org/officeDocument/2006/relationships/hyperlink" Target="mailto:mark.miller@ed.ac.uk"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bs.acs.org/doi/abs/10.1021/acsnano.6b08551" TargetMode="External"/><Relationship Id="rId23" Type="http://schemas.openxmlformats.org/officeDocument/2006/relationships/hyperlink" Target="http://pubs.acs.org/doi/abs/10.1021/acsnano.6b08551" TargetMode="External"/><Relationship Id="rId28" Type="http://schemas.openxmlformats.org/officeDocument/2006/relationships/hyperlink" Target="http://pubs.acs.org/doi/abs/10.1021/acsnano.6b08551" TargetMode="External"/><Relationship Id="rId36" Type="http://schemas.openxmlformats.org/officeDocument/2006/relationships/hyperlink" Target="http://pubs.acs.org/author/Fokkens%2C+Paul+H+B" TargetMode="External"/><Relationship Id="rId49" Type="http://schemas.openxmlformats.org/officeDocument/2006/relationships/hyperlink" Target="http://pubs.acs.org/doi/abs/10.1021/acsnano.6b08551" TargetMode="External"/><Relationship Id="rId57" Type="http://schemas.openxmlformats.org/officeDocument/2006/relationships/fontTable" Target="fontTable.xml"/><Relationship Id="rId10" Type="http://schemas.openxmlformats.org/officeDocument/2006/relationships/hyperlink" Target="http://pubs.acs.org/doi/abs/10.1021/acsnano.6b08551" TargetMode="External"/><Relationship Id="rId19" Type="http://schemas.openxmlformats.org/officeDocument/2006/relationships/image" Target="media/image2.png"/><Relationship Id="rId31" Type="http://schemas.openxmlformats.org/officeDocument/2006/relationships/hyperlink" Target="http://pubs.acs.org/doi/abs/10.1021/acsnano.6b08551" TargetMode="External"/><Relationship Id="rId44" Type="http://schemas.openxmlformats.org/officeDocument/2006/relationships/hyperlink" Target="http://pubs.acs.org/doi/abs/10.1021/acsnano.6b08551" TargetMode="External"/><Relationship Id="rId52" Type="http://schemas.openxmlformats.org/officeDocument/2006/relationships/hyperlink" Target="http://pubs.acs.org/doi/abs/10.1021/acsnano.6b08551" TargetMode="External"/><Relationship Id="rId4" Type="http://schemas.openxmlformats.org/officeDocument/2006/relationships/settings" Target="settings.xml"/><Relationship Id="rId9" Type="http://schemas.openxmlformats.org/officeDocument/2006/relationships/hyperlink" Target="http://pubs.acs.org/search/advanced" TargetMode="External"/><Relationship Id="rId14" Type="http://schemas.openxmlformats.org/officeDocument/2006/relationships/hyperlink" Target="http://pubs.acs.org/doi/abs/10.1021/acsnano.6b08551" TargetMode="External"/><Relationship Id="rId22" Type="http://schemas.openxmlformats.org/officeDocument/2006/relationships/hyperlink" Target="http://pubs.acs.org/doi/abs/10.1021/acsnano.6b08551" TargetMode="External"/><Relationship Id="rId27" Type="http://schemas.openxmlformats.org/officeDocument/2006/relationships/hyperlink" Target="http://pubs.acs.org/author/McLean%2C+Steven+G" TargetMode="External"/><Relationship Id="rId30" Type="http://schemas.openxmlformats.org/officeDocument/2006/relationships/hyperlink" Target="http://pubs.acs.org/author/Connell%2C+Shea+P" TargetMode="External"/><Relationship Id="rId35" Type="http://schemas.openxmlformats.org/officeDocument/2006/relationships/hyperlink" Target="http://pubs.acs.org/doi/abs/10.1021/acsnano.6b08551" TargetMode="External"/><Relationship Id="rId43" Type="http://schemas.openxmlformats.org/officeDocument/2006/relationships/hyperlink" Target="http://pubs.acs.org/author/Donaldson%2C+Ken" TargetMode="External"/><Relationship Id="rId48" Type="http://schemas.openxmlformats.org/officeDocument/2006/relationships/hyperlink" Target="http://pubs.acs.org/doi/abs/10.1021/acsnano.6b08551" TargetMode="External"/><Relationship Id="rId56" Type="http://schemas.openxmlformats.org/officeDocument/2006/relationships/image" Target="cid:3CA411C2-1E99-4D5E-B2EE-D549562C209D" TargetMode="External"/><Relationship Id="rId8" Type="http://schemas.openxmlformats.org/officeDocument/2006/relationships/image" Target="cid:43C8BA56-A81D-4CC4-935E-4CEF7B8CA1AA" TargetMode="External"/><Relationship Id="rId51" Type="http://schemas.openxmlformats.org/officeDocument/2006/relationships/hyperlink" Target="http://pubs.acs.org/doi/abs/10.1021/acsnano.6b08551"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2017-05-12T14:42:00Z</dcterms:created>
  <dcterms:modified xsi:type="dcterms:W3CDTF">2017-05-12T14:46:00Z</dcterms:modified>
</cp:coreProperties>
</file>